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Приложение N 10</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к Правилам технологического</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присоединения энергопринимающих</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устройств потребителей</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электрической энергии, объектов</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по производству электрической</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энергии, а также объектов</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электросетевого хозяйства,</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принадлежащих сетевым организациям</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и иным лицам, к электрическим сетям</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bookmarkStart w:id="0" w:name="_GoBack"/>
      <w:bookmarkEnd w:id="0"/>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ТИПОВОЙ ДОГОВОР</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об осуществлении технологического присоединения</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к электрическим сетям</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(для юридических лиц или индивидуальных</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предпринимателей в целях технологического присоединения</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энергопринимающих устройств, максимальная мощность которых</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составляет свыше 15 до 150 кВт включительно (с учетом ранее</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присоединенных в данной точке присоединения</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энергопринимающих устройств)</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                      "__" _____________ 20__ г.</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(место заключения </w:t>
      </w:r>
      <w:proofErr w:type="gramStart"/>
      <w:r w:rsidRPr="00EF5521">
        <w:rPr>
          <w:rFonts w:ascii="Courier New" w:eastAsia="Times New Roman" w:hAnsi="Courier New" w:cs="Courier New"/>
          <w:sz w:val="20"/>
          <w:szCs w:val="20"/>
          <w:lang w:eastAsia="ru-RU"/>
        </w:rPr>
        <w:t xml:space="preserve">договора)   </w:t>
      </w:r>
      <w:proofErr w:type="gramEnd"/>
      <w:r w:rsidRPr="00EF5521">
        <w:rPr>
          <w:rFonts w:ascii="Courier New" w:eastAsia="Times New Roman" w:hAnsi="Courier New" w:cs="Courier New"/>
          <w:sz w:val="20"/>
          <w:szCs w:val="20"/>
          <w:lang w:eastAsia="ru-RU"/>
        </w:rPr>
        <w:t xml:space="preserve">                   (дата заключения договора)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(наименование сетевой организации)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именуемая в дальнейшем сетевой организацией, в лице 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(должность, фамилия, имя, отчество)</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действующего на основании 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(наименование и реквизиты документа)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с одной стороны, и 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(полное наименование юридического лица, номер записи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наименования и реквизитов документа, на основании которого он</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действует, либо фамилия, имя, отчество индивидуального предпринимателя,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номер записи в Едином государственном реестре индивидуальных</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предпринимателей и дата ее внесения в реестр)</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F5521">
        <w:rPr>
          <w:rFonts w:ascii="Courier New" w:eastAsia="Times New Roman" w:hAnsi="Courier New" w:cs="Courier New"/>
          <w:sz w:val="20"/>
          <w:szCs w:val="20"/>
          <w:lang w:eastAsia="ru-RU"/>
        </w:rPr>
        <w:t>именуемый  в</w:t>
      </w:r>
      <w:proofErr w:type="gramEnd"/>
      <w:r w:rsidRPr="00EF5521">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Сторонами, заключили настоящий договор о нижеследующем:</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I. Предмет договора</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1.  </w:t>
      </w:r>
      <w:proofErr w:type="gramStart"/>
      <w:r w:rsidRPr="00EF5521">
        <w:rPr>
          <w:rFonts w:ascii="Courier New" w:eastAsia="Times New Roman" w:hAnsi="Courier New" w:cs="Courier New"/>
          <w:sz w:val="20"/>
          <w:szCs w:val="20"/>
          <w:lang w:eastAsia="ru-RU"/>
        </w:rPr>
        <w:t>По  настоящему</w:t>
      </w:r>
      <w:proofErr w:type="gramEnd"/>
      <w:r w:rsidRPr="00EF5521">
        <w:rPr>
          <w:rFonts w:ascii="Courier New" w:eastAsia="Times New Roman" w:hAnsi="Courier New" w:cs="Courier New"/>
          <w:sz w:val="20"/>
          <w:szCs w:val="20"/>
          <w:lang w:eastAsia="ru-RU"/>
        </w:rPr>
        <w:t xml:space="preserve">  договору  сетевая  организация  принимает  на  себя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обязательства     по     осуществлению    технологического    присоединения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энергопринимающих    устройств    заявителя </w:t>
      </w:r>
      <w:proofErr w:type="gramStart"/>
      <w:r w:rsidRPr="00EF5521">
        <w:rPr>
          <w:rFonts w:ascii="Courier New" w:eastAsia="Times New Roman" w:hAnsi="Courier New" w:cs="Courier New"/>
          <w:sz w:val="20"/>
          <w:szCs w:val="20"/>
          <w:lang w:eastAsia="ru-RU"/>
        </w:rPr>
        <w:t xml:space="preserve">   (</w:t>
      </w:r>
      <w:proofErr w:type="gramEnd"/>
      <w:r w:rsidRPr="00EF5521">
        <w:rPr>
          <w:rFonts w:ascii="Courier New" w:eastAsia="Times New Roman" w:hAnsi="Courier New" w:cs="Courier New"/>
          <w:sz w:val="20"/>
          <w:szCs w:val="20"/>
          <w:lang w:eastAsia="ru-RU"/>
        </w:rPr>
        <w:t>далее   -   технологическое</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lastRenderedPageBreak/>
        <w:t>присоединение) 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(наименование энергопринимающих устройств)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в   том   </w:t>
      </w:r>
      <w:proofErr w:type="gramStart"/>
      <w:r w:rsidRPr="00EF5521">
        <w:rPr>
          <w:rFonts w:ascii="Courier New" w:eastAsia="Times New Roman" w:hAnsi="Courier New" w:cs="Courier New"/>
          <w:sz w:val="20"/>
          <w:szCs w:val="20"/>
          <w:lang w:eastAsia="ru-RU"/>
        </w:rPr>
        <w:t>числе  по</w:t>
      </w:r>
      <w:proofErr w:type="gramEnd"/>
      <w:r w:rsidRPr="00EF5521">
        <w:rPr>
          <w:rFonts w:ascii="Courier New" w:eastAsia="Times New Roman" w:hAnsi="Courier New" w:cs="Courier New"/>
          <w:sz w:val="20"/>
          <w:szCs w:val="20"/>
          <w:lang w:eastAsia="ru-RU"/>
        </w:rPr>
        <w:t xml:space="preserve">   обеспечению   готовности   объектов   электросетевого</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F5521">
        <w:rPr>
          <w:rFonts w:ascii="Courier New" w:eastAsia="Times New Roman" w:hAnsi="Courier New" w:cs="Courier New"/>
          <w:sz w:val="20"/>
          <w:szCs w:val="20"/>
          <w:lang w:eastAsia="ru-RU"/>
        </w:rPr>
        <w:t>хозяйства  (</w:t>
      </w:r>
      <w:proofErr w:type="gramEnd"/>
      <w:r w:rsidRPr="00EF5521">
        <w:rPr>
          <w:rFonts w:ascii="Courier New" w:eastAsia="Times New Roman" w:hAnsi="Courier New" w:cs="Courier New"/>
          <w:sz w:val="20"/>
          <w:szCs w:val="20"/>
          <w:lang w:eastAsia="ru-RU"/>
        </w:rPr>
        <w:t>включая  их  проектирование,  строительство,  реконструкцию)  к</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присоединению   </w:t>
      </w:r>
      <w:proofErr w:type="gramStart"/>
      <w:r w:rsidRPr="00EF5521">
        <w:rPr>
          <w:rFonts w:ascii="Courier New" w:eastAsia="Times New Roman" w:hAnsi="Courier New" w:cs="Courier New"/>
          <w:sz w:val="20"/>
          <w:szCs w:val="20"/>
          <w:lang w:eastAsia="ru-RU"/>
        </w:rPr>
        <w:t>энергопринимающих  устройств</w:t>
      </w:r>
      <w:proofErr w:type="gramEnd"/>
      <w:r w:rsidRPr="00EF5521">
        <w:rPr>
          <w:rFonts w:ascii="Courier New" w:eastAsia="Times New Roman" w:hAnsi="Courier New" w:cs="Courier New"/>
          <w:sz w:val="20"/>
          <w:szCs w:val="20"/>
          <w:lang w:eastAsia="ru-RU"/>
        </w:rPr>
        <w:t>,  урегулированию  отношений  с</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F5521">
        <w:rPr>
          <w:rFonts w:ascii="Courier New" w:eastAsia="Times New Roman" w:hAnsi="Courier New" w:cs="Courier New"/>
          <w:sz w:val="20"/>
          <w:szCs w:val="20"/>
          <w:lang w:eastAsia="ru-RU"/>
        </w:rPr>
        <w:t>третьими  лицами</w:t>
      </w:r>
      <w:proofErr w:type="gramEnd"/>
      <w:r w:rsidRPr="00EF5521">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лицами     принадлежащих     им    объектов    электросетевого    хозяйства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(энергопринимающих   </w:t>
      </w:r>
      <w:proofErr w:type="gramStart"/>
      <w:r w:rsidRPr="00EF5521">
        <w:rPr>
          <w:rFonts w:ascii="Courier New" w:eastAsia="Times New Roman" w:hAnsi="Courier New" w:cs="Courier New"/>
          <w:sz w:val="20"/>
          <w:szCs w:val="20"/>
          <w:lang w:eastAsia="ru-RU"/>
        </w:rPr>
        <w:t xml:space="preserve">устройств,   </w:t>
      </w:r>
      <w:proofErr w:type="gramEnd"/>
      <w:r w:rsidRPr="00EF5521">
        <w:rPr>
          <w:rFonts w:ascii="Courier New" w:eastAsia="Times New Roman" w:hAnsi="Courier New" w:cs="Courier New"/>
          <w:sz w:val="20"/>
          <w:szCs w:val="20"/>
          <w:lang w:eastAsia="ru-RU"/>
        </w:rPr>
        <w:t>объектов   электроэнергетики),  с  учетом</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следующих характеристик:</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максимальная мощность присоединяемых энергопринимающих устройств ________ (кВт);</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категория надежности _______;</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класс напряжения электрических сетей, к которым осуществляется присоединение _____ (кВ);</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максимальная мощность ранее присоединенных энергопринимающих устройств ___________ кВт &lt;1&gt;.</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(наименование объектов заявителя)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расположенных (которые будут располагаться) 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(место нахождения объектов заявителя)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4. Технические условия являются неотъемлемой частью настоящего договора и приведены в приложении.</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Срок действия технических условий составляет ________ год (года) &lt;3&gt; со дня заключения настоящего договора.</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5. Срок выполнения мероприятий по технологическому присоединению составляет _______________ &lt;4&gt; со дня заключения настоящего договора.</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II. Обязанности Сторон</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6. Сетевая организация обязуется: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lastRenderedPageBreak/>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8. Заявитель обязуется: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принять участие в осмотре (обследовании) присоединяемых энергопринимающих устройств сетевой организацией;</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III. Плата за технологическое присоединение</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и порядок расчетов</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10.  </w:t>
      </w:r>
      <w:proofErr w:type="gramStart"/>
      <w:r w:rsidRPr="00EF5521">
        <w:rPr>
          <w:rFonts w:ascii="Courier New" w:eastAsia="Times New Roman" w:hAnsi="Courier New" w:cs="Courier New"/>
          <w:sz w:val="20"/>
          <w:szCs w:val="20"/>
          <w:lang w:eastAsia="ru-RU"/>
        </w:rPr>
        <w:t>Размер  платы</w:t>
      </w:r>
      <w:proofErr w:type="gramEnd"/>
      <w:r w:rsidRPr="00EF5521">
        <w:rPr>
          <w:rFonts w:ascii="Courier New" w:eastAsia="Times New Roman" w:hAnsi="Courier New" w:cs="Courier New"/>
          <w:sz w:val="20"/>
          <w:szCs w:val="20"/>
          <w:lang w:eastAsia="ru-RU"/>
        </w:rPr>
        <w:t xml:space="preserve">  за  технологическое  присоединение  определяется  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соответствии с решением 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(наименование органа исполнительной власти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в области государственного регулирования тарифов)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F5521">
        <w:rPr>
          <w:rFonts w:ascii="Courier New" w:eastAsia="Times New Roman" w:hAnsi="Courier New" w:cs="Courier New"/>
          <w:sz w:val="20"/>
          <w:szCs w:val="20"/>
          <w:lang w:eastAsia="ru-RU"/>
        </w:rPr>
        <w:t>от  _</w:t>
      </w:r>
      <w:proofErr w:type="gramEnd"/>
      <w:r w:rsidRPr="00EF5521">
        <w:rPr>
          <w:rFonts w:ascii="Courier New" w:eastAsia="Times New Roman" w:hAnsi="Courier New" w:cs="Courier New"/>
          <w:sz w:val="20"/>
          <w:szCs w:val="20"/>
          <w:lang w:eastAsia="ru-RU"/>
        </w:rPr>
        <w:t>__________  N ____________ и составляет _______ рублей _____ копеек, 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том числе НДС _________ рублей ________ копеек.</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11. Внесение платы за технологическое присоединение осуществляется заявителем в следующем порядке:</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15 процентов платы за технологическое присоединение вносятся в течение 15 дней со дня заключения настоящего договора;</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45 процентов платы за технологическое присоединение вносятся в течение 15 дней со дня фактического присоединения;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Заявитель, выразивший желание воспользоваться беспроцентной рассрочкой платежа за технологическое присоединение, вносит:</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5 процентов платы за технологическое присоединение в течение 15 дней со дня заключения настоящего договора;</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IV. Разграничение балансовой принадлежности электрических</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сетей и эксплуатационной ответственности Сторон</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V. Условия изменения, расторжения договора</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и ответственность Сторон</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lastRenderedPageBreak/>
        <w:t>14. Настоящий договор может быть изменен по письменному соглашению Сторон или в судебном порядке.</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VI. Порядок разрешения споров</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VII. Заключительные положения</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lastRenderedPageBreak/>
        <w:t> </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22. Настоящий договор составлен и подписан в двух экземплярах, по одному для каждой из Сторон.</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Реквизиты Сторон</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tbl>
      <w:tblPr>
        <w:tblW w:w="9480" w:type="dxa"/>
        <w:tblInd w:w="20" w:type="dxa"/>
        <w:tblCellMar>
          <w:left w:w="0" w:type="dxa"/>
          <w:right w:w="0" w:type="dxa"/>
        </w:tblCellMar>
        <w:tblLook w:val="04A0" w:firstRow="1" w:lastRow="0" w:firstColumn="1" w:lastColumn="0" w:noHBand="0" w:noVBand="1"/>
      </w:tblPr>
      <w:tblGrid>
        <w:gridCol w:w="4940"/>
        <w:gridCol w:w="74"/>
        <w:gridCol w:w="4940"/>
      </w:tblGrid>
      <w:tr w:rsidR="00EF5521" w:rsidRPr="00EF5521" w:rsidTr="00EF5521">
        <w:tc>
          <w:tcPr>
            <w:tcW w:w="0" w:type="auto"/>
            <w:hideMark/>
          </w:tcPr>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Сетевая организация</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(наименование сетевой организации)</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(место нахождения)</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ИНН/КПП ____________________________</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р/с __________________________________</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к/с __________________________________</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(должность, фамилия, имя, отчество лица,</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10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действующего от имени сетевой организации)</w:t>
            </w:r>
          </w:p>
        </w:tc>
        <w:tc>
          <w:tcPr>
            <w:tcW w:w="0" w:type="auto"/>
            <w:hideMark/>
          </w:tcPr>
          <w:p w:rsidR="00EF5521" w:rsidRPr="00EF5521" w:rsidRDefault="00EF5521" w:rsidP="00EF5521">
            <w:pPr>
              <w:spacing w:after="100" w:line="240" w:lineRule="auto"/>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tc>
        <w:tc>
          <w:tcPr>
            <w:tcW w:w="0" w:type="auto"/>
            <w:vMerge w:val="restart"/>
            <w:hideMark/>
          </w:tcPr>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Заявитель</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(для юридических лиц - полное наименование)</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(номер записи в Едином государственном реестре юридических лиц)</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ИНН ________________________________</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(должность, фамилия, имя, отчество лица,</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действующего от имени юридического лица)</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(место нахождения)</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(для индивидуальных предпринимателей - фамилия, имя, отчество)</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xml:space="preserve">(номер записи в </w:t>
            </w:r>
            <w:proofErr w:type="gramStart"/>
            <w:r w:rsidRPr="00EF5521">
              <w:rPr>
                <w:rFonts w:ascii="Verdana" w:eastAsia="Times New Roman" w:hAnsi="Verdana" w:cs="Times New Roman"/>
                <w:sz w:val="21"/>
                <w:szCs w:val="21"/>
                <w:lang w:eastAsia="ru-RU"/>
              </w:rPr>
              <w:t>Едином государственном реестре индивидуальных предпринимателей</w:t>
            </w:r>
            <w:proofErr w:type="gramEnd"/>
            <w:r w:rsidRPr="00EF5521">
              <w:rPr>
                <w:rFonts w:ascii="Verdana" w:eastAsia="Times New Roman" w:hAnsi="Verdana" w:cs="Times New Roman"/>
                <w:sz w:val="21"/>
                <w:szCs w:val="21"/>
                <w:lang w:eastAsia="ru-RU"/>
              </w:rPr>
              <w:t xml:space="preserve"> и дата ее внесения в реестр)</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(серия, номер и дата выдачи паспорта или</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иного документа, удостоверяющего личность в соответствии с законодательством Российской Федерации)</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ИНН ________________________________</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_____________________________________</w:t>
            </w:r>
          </w:p>
          <w:p w:rsidR="00EF5521" w:rsidRPr="00EF5521" w:rsidRDefault="00EF5521" w:rsidP="00EF5521">
            <w:pPr>
              <w:spacing w:after="100" w:line="240" w:lineRule="auto"/>
              <w:jc w:val="center"/>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(место жительства)</w:t>
            </w:r>
          </w:p>
        </w:tc>
      </w:tr>
      <w:tr w:rsidR="00EF5521" w:rsidRPr="00EF5521" w:rsidTr="00EF5521">
        <w:trPr>
          <w:trHeight w:val="432"/>
        </w:trPr>
        <w:tc>
          <w:tcPr>
            <w:tcW w:w="0" w:type="auto"/>
            <w:vMerge w:val="restart"/>
            <w:hideMark/>
          </w:tcPr>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(подпись)</w:t>
            </w:r>
          </w:p>
          <w:p w:rsidR="00EF5521" w:rsidRPr="00EF5521" w:rsidRDefault="00EF5521" w:rsidP="00EF5521">
            <w:pPr>
              <w:spacing w:after="10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М.П.</w:t>
            </w:r>
          </w:p>
        </w:tc>
        <w:tc>
          <w:tcPr>
            <w:tcW w:w="0" w:type="auto"/>
            <w:vMerge w:val="restart"/>
            <w:hideMark/>
          </w:tcPr>
          <w:p w:rsidR="00EF5521" w:rsidRPr="00EF5521" w:rsidRDefault="00EF5521" w:rsidP="00EF5521">
            <w:pPr>
              <w:spacing w:after="100" w:line="240" w:lineRule="auto"/>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tc>
        <w:tc>
          <w:tcPr>
            <w:tcW w:w="0" w:type="auto"/>
            <w:vMerge/>
            <w:vAlign w:val="center"/>
            <w:hideMark/>
          </w:tcPr>
          <w:p w:rsidR="00EF5521" w:rsidRPr="00EF5521" w:rsidRDefault="00EF5521" w:rsidP="00EF5521">
            <w:pPr>
              <w:spacing w:after="0" w:line="240" w:lineRule="auto"/>
              <w:rPr>
                <w:rFonts w:ascii="Verdana" w:eastAsia="Times New Roman" w:hAnsi="Verdana" w:cs="Times New Roman"/>
                <w:sz w:val="21"/>
                <w:szCs w:val="21"/>
                <w:lang w:eastAsia="ru-RU"/>
              </w:rPr>
            </w:pPr>
          </w:p>
        </w:tc>
      </w:tr>
      <w:tr w:rsidR="00EF5521" w:rsidRPr="00EF5521" w:rsidTr="00EF5521">
        <w:tc>
          <w:tcPr>
            <w:tcW w:w="0" w:type="auto"/>
            <w:vMerge/>
            <w:vAlign w:val="center"/>
            <w:hideMark/>
          </w:tcPr>
          <w:p w:rsidR="00EF5521" w:rsidRPr="00EF5521" w:rsidRDefault="00EF5521" w:rsidP="00EF5521">
            <w:pPr>
              <w:spacing w:after="0" w:line="240" w:lineRule="auto"/>
              <w:rPr>
                <w:rFonts w:ascii="Verdana" w:eastAsia="Times New Roman" w:hAnsi="Verdana" w:cs="Times New Roman"/>
                <w:sz w:val="21"/>
                <w:szCs w:val="21"/>
                <w:lang w:eastAsia="ru-RU"/>
              </w:rPr>
            </w:pPr>
          </w:p>
        </w:tc>
        <w:tc>
          <w:tcPr>
            <w:tcW w:w="0" w:type="auto"/>
            <w:vMerge/>
            <w:vAlign w:val="center"/>
            <w:hideMark/>
          </w:tcPr>
          <w:p w:rsidR="00EF5521" w:rsidRPr="00EF5521" w:rsidRDefault="00EF5521" w:rsidP="00EF5521">
            <w:pPr>
              <w:spacing w:after="0" w:line="240" w:lineRule="auto"/>
              <w:rPr>
                <w:rFonts w:ascii="Verdana" w:eastAsia="Times New Roman" w:hAnsi="Verdana" w:cs="Times New Roman"/>
                <w:sz w:val="21"/>
                <w:szCs w:val="21"/>
                <w:lang w:eastAsia="ru-RU"/>
              </w:rPr>
            </w:pPr>
          </w:p>
        </w:tc>
        <w:tc>
          <w:tcPr>
            <w:tcW w:w="0" w:type="auto"/>
            <w:hideMark/>
          </w:tcPr>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_________</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(подпись)</w:t>
            </w:r>
          </w:p>
          <w:p w:rsidR="00EF5521" w:rsidRPr="00EF5521" w:rsidRDefault="00EF5521" w:rsidP="00EF5521">
            <w:pPr>
              <w:spacing w:after="10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М.П.</w:t>
            </w:r>
          </w:p>
        </w:tc>
      </w:tr>
    </w:tbl>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lastRenderedPageBreak/>
        <w:t xml:space="preserve">&lt;1&gt; Подлежит указанию, если </w:t>
      </w:r>
      <w:proofErr w:type="spellStart"/>
      <w:r w:rsidRPr="00EF5521">
        <w:rPr>
          <w:rFonts w:ascii="Verdana" w:eastAsia="Times New Roman" w:hAnsi="Verdana" w:cs="Times New Roman"/>
          <w:sz w:val="21"/>
          <w:szCs w:val="21"/>
          <w:lang w:eastAsia="ru-RU"/>
        </w:rPr>
        <w:t>энергопринимающее</w:t>
      </w:r>
      <w:proofErr w:type="spellEnd"/>
      <w:r w:rsidRPr="00EF5521">
        <w:rPr>
          <w:rFonts w:ascii="Verdana" w:eastAsia="Times New Roman" w:hAnsi="Verdana" w:cs="Times New Roman"/>
          <w:sz w:val="21"/>
          <w:szCs w:val="21"/>
          <w:lang w:eastAsia="ru-RU"/>
        </w:rPr>
        <w:t xml:space="preserve"> устройство заявителя ранее в надлежащем порядке </w:t>
      </w:r>
      <w:proofErr w:type="gramStart"/>
      <w:r w:rsidRPr="00EF5521">
        <w:rPr>
          <w:rFonts w:ascii="Verdana" w:eastAsia="Times New Roman" w:hAnsi="Verdana" w:cs="Times New Roman"/>
          <w:sz w:val="21"/>
          <w:szCs w:val="21"/>
          <w:lang w:eastAsia="ru-RU"/>
        </w:rPr>
        <w:t>было технологически присоединено</w:t>
      </w:r>
      <w:proofErr w:type="gramEnd"/>
      <w:r w:rsidRPr="00EF5521">
        <w:rPr>
          <w:rFonts w:ascii="Verdana" w:eastAsia="Times New Roman" w:hAnsi="Verdana" w:cs="Times New Roman"/>
          <w:sz w:val="21"/>
          <w:szCs w:val="21"/>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&lt;3&gt; Срок действия технических условий не может составлять менее 2 лет и более 5 лет.</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Приложение</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к типовому договору</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об осуществлении технологического</w:t>
      </w:r>
    </w:p>
    <w:p w:rsidR="00EF5521" w:rsidRPr="00EF5521" w:rsidRDefault="00EF5521" w:rsidP="00EF5521">
      <w:pPr>
        <w:spacing w:after="0" w:line="360" w:lineRule="auto"/>
        <w:jc w:val="right"/>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присоединения к электрическим сетям</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ТЕХНИЧЕСКИЕ УСЛОВИЯ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для присоединения к электрическим сетям</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(для юридических лиц или индивидуальных предпринимателей</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устройств, максимальная мощность которых составляет свыше</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15 до 150 кВт включительно (с учетом ранее присоединенных</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N                                                    "__" _________ 20__ г.</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lastRenderedPageBreak/>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(полное наименование заявителя - юридического лица;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2.  </w:t>
      </w:r>
      <w:proofErr w:type="gramStart"/>
      <w:r w:rsidRPr="00EF5521">
        <w:rPr>
          <w:rFonts w:ascii="Courier New" w:eastAsia="Times New Roman" w:hAnsi="Courier New" w:cs="Courier New"/>
          <w:sz w:val="20"/>
          <w:szCs w:val="20"/>
          <w:lang w:eastAsia="ru-RU"/>
        </w:rPr>
        <w:t>Наименование  и</w:t>
      </w:r>
      <w:proofErr w:type="gramEnd"/>
      <w:r w:rsidRPr="00EF5521">
        <w:rPr>
          <w:rFonts w:ascii="Courier New" w:eastAsia="Times New Roman" w:hAnsi="Courier New" w:cs="Courier New"/>
          <w:sz w:val="20"/>
          <w:szCs w:val="20"/>
          <w:lang w:eastAsia="ru-RU"/>
        </w:rPr>
        <w:t xml:space="preserve"> место нахождения объектов, в целях электроснабжения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которых   </w:t>
      </w:r>
      <w:proofErr w:type="gramStart"/>
      <w:r w:rsidRPr="00EF5521">
        <w:rPr>
          <w:rFonts w:ascii="Courier New" w:eastAsia="Times New Roman" w:hAnsi="Courier New" w:cs="Courier New"/>
          <w:sz w:val="20"/>
          <w:szCs w:val="20"/>
          <w:lang w:eastAsia="ru-RU"/>
        </w:rPr>
        <w:t>осуществляется  технологическое</w:t>
      </w:r>
      <w:proofErr w:type="gramEnd"/>
      <w:r w:rsidRPr="00EF5521">
        <w:rPr>
          <w:rFonts w:ascii="Courier New" w:eastAsia="Times New Roman" w:hAnsi="Courier New" w:cs="Courier New"/>
          <w:sz w:val="20"/>
          <w:szCs w:val="20"/>
          <w:lang w:eastAsia="ru-RU"/>
        </w:rPr>
        <w:t xml:space="preserve">  присоединение  энергопринимающих</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устройств заявителя, 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3.  </w:t>
      </w:r>
      <w:proofErr w:type="gramStart"/>
      <w:r w:rsidRPr="00EF5521">
        <w:rPr>
          <w:rFonts w:ascii="Courier New" w:eastAsia="Times New Roman" w:hAnsi="Courier New" w:cs="Courier New"/>
          <w:sz w:val="20"/>
          <w:szCs w:val="20"/>
          <w:lang w:eastAsia="ru-RU"/>
        </w:rPr>
        <w:t>Максимальная  мощность</w:t>
      </w:r>
      <w:proofErr w:type="gramEnd"/>
      <w:r w:rsidRPr="00EF5521">
        <w:rPr>
          <w:rFonts w:ascii="Courier New" w:eastAsia="Times New Roman" w:hAnsi="Courier New" w:cs="Courier New"/>
          <w:sz w:val="20"/>
          <w:szCs w:val="20"/>
          <w:lang w:eastAsia="ru-RU"/>
        </w:rPr>
        <w:t xml:space="preserve">  присоединяемых  энергопринимающих устройств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заявителя составляет ________________________________________________ (кВт)</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(если </w:t>
      </w:r>
      <w:proofErr w:type="spellStart"/>
      <w:r w:rsidRPr="00EF5521">
        <w:rPr>
          <w:rFonts w:ascii="Courier New" w:eastAsia="Times New Roman" w:hAnsi="Courier New" w:cs="Courier New"/>
          <w:sz w:val="20"/>
          <w:szCs w:val="20"/>
          <w:lang w:eastAsia="ru-RU"/>
        </w:rPr>
        <w:t>энергопринимающее</w:t>
      </w:r>
      <w:proofErr w:type="spellEnd"/>
      <w:r w:rsidRPr="00EF5521">
        <w:rPr>
          <w:rFonts w:ascii="Courier New" w:eastAsia="Times New Roman" w:hAnsi="Courier New" w:cs="Courier New"/>
          <w:sz w:val="20"/>
          <w:szCs w:val="20"/>
          <w:lang w:eastAsia="ru-RU"/>
        </w:rPr>
        <w:t xml:space="preserve"> устройство вводится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распределение мощности)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4. Категория надежности 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5.  </w:t>
      </w:r>
      <w:proofErr w:type="gramStart"/>
      <w:r w:rsidRPr="00EF5521">
        <w:rPr>
          <w:rFonts w:ascii="Courier New" w:eastAsia="Times New Roman" w:hAnsi="Courier New" w:cs="Courier New"/>
          <w:sz w:val="20"/>
          <w:szCs w:val="20"/>
          <w:lang w:eastAsia="ru-RU"/>
        </w:rPr>
        <w:t>Класс  напряжения</w:t>
      </w:r>
      <w:proofErr w:type="gramEnd"/>
      <w:r w:rsidRPr="00EF5521">
        <w:rPr>
          <w:rFonts w:ascii="Courier New" w:eastAsia="Times New Roman" w:hAnsi="Courier New" w:cs="Courier New"/>
          <w:sz w:val="20"/>
          <w:szCs w:val="20"/>
          <w:lang w:eastAsia="ru-RU"/>
        </w:rPr>
        <w:t xml:space="preserve">  электрических  сетей,  к  которым осуществляется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технологическое присоединение, ______________________________________ (кВ).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6. </w:t>
      </w:r>
      <w:proofErr w:type="gramStart"/>
      <w:r w:rsidRPr="00EF5521">
        <w:rPr>
          <w:rFonts w:ascii="Courier New" w:eastAsia="Times New Roman" w:hAnsi="Courier New" w:cs="Courier New"/>
          <w:sz w:val="20"/>
          <w:szCs w:val="20"/>
          <w:lang w:eastAsia="ru-RU"/>
        </w:rPr>
        <w:t>Год  ввода</w:t>
      </w:r>
      <w:proofErr w:type="gramEnd"/>
      <w:r w:rsidRPr="00EF5521">
        <w:rPr>
          <w:rFonts w:ascii="Courier New" w:eastAsia="Times New Roman" w:hAnsi="Courier New" w:cs="Courier New"/>
          <w:sz w:val="20"/>
          <w:szCs w:val="20"/>
          <w:lang w:eastAsia="ru-RU"/>
        </w:rPr>
        <w:t xml:space="preserve">  в  эксплуатацию  энергопринимающих  устройств  заявителя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7.  </w:t>
      </w:r>
      <w:proofErr w:type="gramStart"/>
      <w:r w:rsidRPr="00EF5521">
        <w:rPr>
          <w:rFonts w:ascii="Courier New" w:eastAsia="Times New Roman" w:hAnsi="Courier New" w:cs="Courier New"/>
          <w:sz w:val="20"/>
          <w:szCs w:val="20"/>
          <w:lang w:eastAsia="ru-RU"/>
        </w:rPr>
        <w:t>Точка  (</w:t>
      </w:r>
      <w:proofErr w:type="gramEnd"/>
      <w:r w:rsidRPr="00EF5521">
        <w:rPr>
          <w:rFonts w:ascii="Courier New" w:eastAsia="Times New Roman" w:hAnsi="Courier New" w:cs="Courier New"/>
          <w:sz w:val="20"/>
          <w:szCs w:val="20"/>
          <w:lang w:eastAsia="ru-RU"/>
        </w:rPr>
        <w:t>точки) присоединения (вводные распределительные устройства,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EF5521">
        <w:rPr>
          <w:rFonts w:ascii="Courier New" w:eastAsia="Times New Roman" w:hAnsi="Courier New" w:cs="Courier New"/>
          <w:sz w:val="20"/>
          <w:szCs w:val="20"/>
          <w:lang w:eastAsia="ru-RU"/>
        </w:rPr>
        <w:t>линии  электропередачи</w:t>
      </w:r>
      <w:proofErr w:type="gramEnd"/>
      <w:r w:rsidRPr="00EF5521">
        <w:rPr>
          <w:rFonts w:ascii="Courier New" w:eastAsia="Times New Roman" w:hAnsi="Courier New" w:cs="Courier New"/>
          <w:sz w:val="20"/>
          <w:szCs w:val="20"/>
          <w:lang w:eastAsia="ru-RU"/>
        </w:rPr>
        <w:t>,  базовые  подстанции,  генераторы)  и  максимальная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 (кВт).</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8. Основной источник питания 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9. Резервный источник питания 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10. Сетевая организация осуществляет &lt;1&gt;</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в связи с присоединением новых мощностей</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(строительство новых линий электропередачи, подстанций, увеличение сечения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проводов и кабелей, замена или увеличение мощности трансформаторов,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расширение распределительных устройств, модернизация оборудования,</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реконструкция объектов электросетевого хозяйства, установка устройств</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регулирования напряжения для обеспечения надежности и качества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электрической энергии, а также по договоренности Сторон иные обязанности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по исполнению технических условий, предусмотренные пунктом 25(1) Правил</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технологического присоединения энергопринимающих устройств потребителей</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электрической энергии, объектов по производству электрической энергии,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а также объектов электросетевого хозяйства, принадлежащих сетевым</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организациям и иным лицам, к электрическим сетям)</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11. Заявитель осуществляет &lt;2&gt;</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__________________________________________________________________________.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w:t>
      </w:r>
      <w:proofErr w:type="gramStart"/>
      <w:r w:rsidRPr="00EF5521">
        <w:rPr>
          <w:rFonts w:ascii="Courier New" w:eastAsia="Times New Roman" w:hAnsi="Courier New" w:cs="Courier New"/>
          <w:sz w:val="20"/>
          <w:szCs w:val="20"/>
          <w:lang w:eastAsia="ru-RU"/>
        </w:rPr>
        <w:t>года)  &lt;</w:t>
      </w:r>
      <w:proofErr w:type="gramEnd"/>
      <w:r w:rsidRPr="00EF5521">
        <w:rPr>
          <w:rFonts w:ascii="Courier New" w:eastAsia="Times New Roman" w:hAnsi="Courier New" w:cs="Courier New"/>
          <w:sz w:val="20"/>
          <w:szCs w:val="20"/>
          <w:lang w:eastAsia="ru-RU"/>
        </w:rPr>
        <w:t>3&gt;  со  дня  заключения договора об осуществлении технологического</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присоединения к электрическим сетям.</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(подпись)</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(должность, фамилия, имя, отчество лица,</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__________________________________________</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действующего от имени сетевой организации)</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w:t>
      </w:r>
    </w:p>
    <w:p w:rsidR="00EF5521" w:rsidRPr="00EF5521" w:rsidRDefault="00EF5521" w:rsidP="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F5521">
        <w:rPr>
          <w:rFonts w:ascii="Courier New" w:eastAsia="Times New Roman" w:hAnsi="Courier New" w:cs="Courier New"/>
          <w:sz w:val="20"/>
          <w:szCs w:val="20"/>
          <w:lang w:eastAsia="ru-RU"/>
        </w:rPr>
        <w:t xml:space="preserve">                                 "__" _____________________________ 20__ г.</w:t>
      </w:r>
    </w:p>
    <w:p w:rsidR="00EF5521" w:rsidRPr="00EF5521" w:rsidRDefault="00EF5521" w:rsidP="00EF5521">
      <w:pPr>
        <w:spacing w:after="0" w:line="312" w:lineRule="auto"/>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 </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lastRenderedPageBreak/>
        <w:t>--------------------------------</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F5521" w:rsidRPr="00EF5521" w:rsidRDefault="00EF5521" w:rsidP="00EF5521">
      <w:pPr>
        <w:spacing w:after="0" w:line="312" w:lineRule="auto"/>
        <w:ind w:firstLine="540"/>
        <w:jc w:val="both"/>
        <w:rPr>
          <w:rFonts w:ascii="Verdana" w:eastAsia="Times New Roman" w:hAnsi="Verdana" w:cs="Times New Roman"/>
          <w:sz w:val="21"/>
          <w:szCs w:val="21"/>
          <w:lang w:eastAsia="ru-RU"/>
        </w:rPr>
      </w:pPr>
      <w:r w:rsidRPr="00EF5521">
        <w:rPr>
          <w:rFonts w:ascii="Verdana" w:eastAsia="Times New Roman" w:hAnsi="Verdana" w:cs="Times New Roman"/>
          <w:sz w:val="21"/>
          <w:szCs w:val="21"/>
          <w:lang w:eastAsia="ru-RU"/>
        </w:rPr>
        <w:t>&lt;3&gt; Срок действия технических условий не может составлять менее 2 лет и более 5 лет.</w:t>
      </w:r>
    </w:p>
    <w:p w:rsidR="00E34584" w:rsidRPr="00EF5521" w:rsidRDefault="00E34584" w:rsidP="00EF5521"/>
    <w:sectPr w:rsidR="00E34584" w:rsidRPr="00EF5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21"/>
    <w:rsid w:val="00E34584"/>
    <w:rsid w:val="00EF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869F3-2B34-4099-8B5F-82BEAED9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F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552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8366">
      <w:bodyDiv w:val="1"/>
      <w:marLeft w:val="0"/>
      <w:marRight w:val="0"/>
      <w:marTop w:val="0"/>
      <w:marBottom w:val="0"/>
      <w:divBdr>
        <w:top w:val="none" w:sz="0" w:space="0" w:color="auto"/>
        <w:left w:val="none" w:sz="0" w:space="0" w:color="auto"/>
        <w:bottom w:val="none" w:sz="0" w:space="0" w:color="auto"/>
        <w:right w:val="none" w:sz="0" w:space="0" w:color="auto"/>
      </w:divBdr>
      <w:divsChild>
        <w:div w:id="1603370371">
          <w:marLeft w:val="0"/>
          <w:marRight w:val="0"/>
          <w:marTop w:val="120"/>
          <w:marBottom w:val="192"/>
          <w:divBdr>
            <w:top w:val="none" w:sz="0" w:space="0" w:color="auto"/>
            <w:left w:val="none" w:sz="0" w:space="0" w:color="auto"/>
            <w:bottom w:val="none" w:sz="0" w:space="0" w:color="auto"/>
            <w:right w:val="none" w:sz="0" w:space="0" w:color="auto"/>
          </w:divBdr>
          <w:divsChild>
            <w:div w:id="1329476033">
              <w:marLeft w:val="0"/>
              <w:marRight w:val="0"/>
              <w:marTop w:val="0"/>
              <w:marBottom w:val="0"/>
              <w:divBdr>
                <w:top w:val="none" w:sz="0" w:space="0" w:color="auto"/>
                <w:left w:val="none" w:sz="0" w:space="0" w:color="auto"/>
                <w:bottom w:val="none" w:sz="0" w:space="0" w:color="auto"/>
                <w:right w:val="none" w:sz="0" w:space="0" w:color="auto"/>
              </w:divBdr>
              <w:divsChild>
                <w:div w:id="971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4508">
          <w:marLeft w:val="60"/>
          <w:marRight w:val="60"/>
          <w:marTop w:val="100"/>
          <w:marBottom w:val="100"/>
          <w:divBdr>
            <w:top w:val="none" w:sz="0" w:space="0" w:color="auto"/>
            <w:left w:val="none" w:sz="0" w:space="0" w:color="auto"/>
            <w:bottom w:val="none" w:sz="0" w:space="0" w:color="auto"/>
            <w:right w:val="none" w:sz="0" w:space="0" w:color="auto"/>
          </w:divBdr>
        </w:div>
        <w:div w:id="742338746">
          <w:marLeft w:val="60"/>
          <w:marRight w:val="60"/>
          <w:marTop w:val="100"/>
          <w:marBottom w:val="100"/>
          <w:divBdr>
            <w:top w:val="none" w:sz="0" w:space="0" w:color="auto"/>
            <w:left w:val="none" w:sz="0" w:space="0" w:color="auto"/>
            <w:bottom w:val="none" w:sz="0" w:space="0" w:color="auto"/>
            <w:right w:val="none" w:sz="0" w:space="0" w:color="auto"/>
          </w:divBdr>
          <w:divsChild>
            <w:div w:id="1348411122">
              <w:marLeft w:val="0"/>
              <w:marRight w:val="0"/>
              <w:marTop w:val="0"/>
              <w:marBottom w:val="0"/>
              <w:divBdr>
                <w:top w:val="none" w:sz="0" w:space="0" w:color="auto"/>
                <w:left w:val="none" w:sz="0" w:space="0" w:color="auto"/>
                <w:bottom w:val="none" w:sz="0" w:space="0" w:color="auto"/>
                <w:right w:val="none" w:sz="0" w:space="0" w:color="auto"/>
              </w:divBdr>
            </w:div>
          </w:divsChild>
        </w:div>
        <w:div w:id="1789466495">
          <w:marLeft w:val="60"/>
          <w:marRight w:val="60"/>
          <w:marTop w:val="100"/>
          <w:marBottom w:val="100"/>
          <w:divBdr>
            <w:top w:val="none" w:sz="0" w:space="0" w:color="auto"/>
            <w:left w:val="none" w:sz="0" w:space="0" w:color="auto"/>
            <w:bottom w:val="none" w:sz="0" w:space="0" w:color="auto"/>
            <w:right w:val="none" w:sz="0" w:space="0" w:color="auto"/>
          </w:divBdr>
        </w:div>
        <w:div w:id="1776561674">
          <w:marLeft w:val="60"/>
          <w:marRight w:val="60"/>
          <w:marTop w:val="100"/>
          <w:marBottom w:val="100"/>
          <w:divBdr>
            <w:top w:val="none" w:sz="0" w:space="0" w:color="auto"/>
            <w:left w:val="none" w:sz="0" w:space="0" w:color="auto"/>
            <w:bottom w:val="none" w:sz="0" w:space="0" w:color="auto"/>
            <w:right w:val="none" w:sz="0" w:space="0" w:color="auto"/>
          </w:divBdr>
        </w:div>
        <w:div w:id="244923364">
          <w:marLeft w:val="60"/>
          <w:marRight w:val="60"/>
          <w:marTop w:val="100"/>
          <w:marBottom w:val="100"/>
          <w:divBdr>
            <w:top w:val="none" w:sz="0" w:space="0" w:color="auto"/>
            <w:left w:val="none" w:sz="0" w:space="0" w:color="auto"/>
            <w:bottom w:val="none" w:sz="0" w:space="0" w:color="auto"/>
            <w:right w:val="none" w:sz="0" w:space="0" w:color="auto"/>
          </w:divBdr>
          <w:divsChild>
            <w:div w:id="1024094737">
              <w:marLeft w:val="0"/>
              <w:marRight w:val="0"/>
              <w:marTop w:val="0"/>
              <w:marBottom w:val="0"/>
              <w:divBdr>
                <w:top w:val="none" w:sz="0" w:space="0" w:color="auto"/>
                <w:left w:val="none" w:sz="0" w:space="0" w:color="auto"/>
                <w:bottom w:val="none" w:sz="0" w:space="0" w:color="auto"/>
                <w:right w:val="none" w:sz="0" w:space="0" w:color="auto"/>
              </w:divBdr>
            </w:div>
          </w:divsChild>
        </w:div>
        <w:div w:id="898054349">
          <w:marLeft w:val="60"/>
          <w:marRight w:val="60"/>
          <w:marTop w:val="100"/>
          <w:marBottom w:val="100"/>
          <w:divBdr>
            <w:top w:val="none" w:sz="0" w:space="0" w:color="auto"/>
            <w:left w:val="none" w:sz="0" w:space="0" w:color="auto"/>
            <w:bottom w:val="none" w:sz="0" w:space="0" w:color="auto"/>
            <w:right w:val="none" w:sz="0" w:space="0" w:color="auto"/>
          </w:divBdr>
        </w:div>
      </w:divsChild>
    </w:div>
    <w:div w:id="1697999631">
      <w:bodyDiv w:val="1"/>
      <w:marLeft w:val="0"/>
      <w:marRight w:val="0"/>
      <w:marTop w:val="0"/>
      <w:marBottom w:val="0"/>
      <w:divBdr>
        <w:top w:val="none" w:sz="0" w:space="0" w:color="auto"/>
        <w:left w:val="none" w:sz="0" w:space="0" w:color="auto"/>
        <w:bottom w:val="none" w:sz="0" w:space="0" w:color="auto"/>
        <w:right w:val="none" w:sz="0" w:space="0" w:color="auto"/>
      </w:divBdr>
      <w:divsChild>
        <w:div w:id="1082992400">
          <w:marLeft w:val="0"/>
          <w:marRight w:val="0"/>
          <w:marTop w:val="120"/>
          <w:marBottom w:val="192"/>
          <w:divBdr>
            <w:top w:val="none" w:sz="0" w:space="0" w:color="auto"/>
            <w:left w:val="none" w:sz="0" w:space="0" w:color="auto"/>
            <w:bottom w:val="none" w:sz="0" w:space="0" w:color="auto"/>
            <w:right w:val="none" w:sz="0" w:space="0" w:color="auto"/>
          </w:divBdr>
          <w:divsChild>
            <w:div w:id="761875526">
              <w:marLeft w:val="0"/>
              <w:marRight w:val="0"/>
              <w:marTop w:val="0"/>
              <w:marBottom w:val="0"/>
              <w:divBdr>
                <w:top w:val="none" w:sz="0" w:space="0" w:color="auto"/>
                <w:left w:val="none" w:sz="0" w:space="0" w:color="auto"/>
                <w:bottom w:val="none" w:sz="0" w:space="0" w:color="auto"/>
                <w:right w:val="none" w:sz="0" w:space="0" w:color="auto"/>
              </w:divBdr>
              <w:divsChild>
                <w:div w:id="12243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2690">
          <w:marLeft w:val="60"/>
          <w:marRight w:val="60"/>
          <w:marTop w:val="100"/>
          <w:marBottom w:val="100"/>
          <w:divBdr>
            <w:top w:val="none" w:sz="0" w:space="0" w:color="auto"/>
            <w:left w:val="none" w:sz="0" w:space="0" w:color="auto"/>
            <w:bottom w:val="none" w:sz="0" w:space="0" w:color="auto"/>
            <w:right w:val="none" w:sz="0" w:space="0" w:color="auto"/>
          </w:divBdr>
        </w:div>
        <w:div w:id="802113847">
          <w:marLeft w:val="60"/>
          <w:marRight w:val="60"/>
          <w:marTop w:val="100"/>
          <w:marBottom w:val="100"/>
          <w:divBdr>
            <w:top w:val="none" w:sz="0" w:space="0" w:color="auto"/>
            <w:left w:val="none" w:sz="0" w:space="0" w:color="auto"/>
            <w:bottom w:val="none" w:sz="0" w:space="0" w:color="auto"/>
            <w:right w:val="none" w:sz="0" w:space="0" w:color="auto"/>
          </w:divBdr>
          <w:divsChild>
            <w:div w:id="1414936614">
              <w:marLeft w:val="0"/>
              <w:marRight w:val="0"/>
              <w:marTop w:val="0"/>
              <w:marBottom w:val="0"/>
              <w:divBdr>
                <w:top w:val="none" w:sz="0" w:space="0" w:color="auto"/>
                <w:left w:val="none" w:sz="0" w:space="0" w:color="auto"/>
                <w:bottom w:val="none" w:sz="0" w:space="0" w:color="auto"/>
                <w:right w:val="none" w:sz="0" w:space="0" w:color="auto"/>
              </w:divBdr>
            </w:div>
          </w:divsChild>
        </w:div>
        <w:div w:id="1776246081">
          <w:marLeft w:val="60"/>
          <w:marRight w:val="60"/>
          <w:marTop w:val="100"/>
          <w:marBottom w:val="100"/>
          <w:divBdr>
            <w:top w:val="none" w:sz="0" w:space="0" w:color="auto"/>
            <w:left w:val="none" w:sz="0" w:space="0" w:color="auto"/>
            <w:bottom w:val="none" w:sz="0" w:space="0" w:color="auto"/>
            <w:right w:val="none" w:sz="0" w:space="0" w:color="auto"/>
          </w:divBdr>
        </w:div>
        <w:div w:id="557011569">
          <w:marLeft w:val="60"/>
          <w:marRight w:val="60"/>
          <w:marTop w:val="100"/>
          <w:marBottom w:val="100"/>
          <w:divBdr>
            <w:top w:val="none" w:sz="0" w:space="0" w:color="auto"/>
            <w:left w:val="none" w:sz="0" w:space="0" w:color="auto"/>
            <w:bottom w:val="none" w:sz="0" w:space="0" w:color="auto"/>
            <w:right w:val="none" w:sz="0" w:space="0" w:color="auto"/>
          </w:divBdr>
        </w:div>
        <w:div w:id="1754815994">
          <w:marLeft w:val="60"/>
          <w:marRight w:val="60"/>
          <w:marTop w:val="100"/>
          <w:marBottom w:val="100"/>
          <w:divBdr>
            <w:top w:val="none" w:sz="0" w:space="0" w:color="auto"/>
            <w:left w:val="none" w:sz="0" w:space="0" w:color="auto"/>
            <w:bottom w:val="none" w:sz="0" w:space="0" w:color="auto"/>
            <w:right w:val="none" w:sz="0" w:space="0" w:color="auto"/>
          </w:divBdr>
          <w:divsChild>
            <w:div w:id="1345091712">
              <w:marLeft w:val="0"/>
              <w:marRight w:val="0"/>
              <w:marTop w:val="0"/>
              <w:marBottom w:val="0"/>
              <w:divBdr>
                <w:top w:val="none" w:sz="0" w:space="0" w:color="auto"/>
                <w:left w:val="none" w:sz="0" w:space="0" w:color="auto"/>
                <w:bottom w:val="none" w:sz="0" w:space="0" w:color="auto"/>
                <w:right w:val="none" w:sz="0" w:space="0" w:color="auto"/>
              </w:divBdr>
            </w:div>
          </w:divsChild>
        </w:div>
        <w:div w:id="196984715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2018-09-04T06:39:00Z</dcterms:created>
  <dcterms:modified xsi:type="dcterms:W3CDTF">2018-09-04T06:44:00Z</dcterms:modified>
</cp:coreProperties>
</file>