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87" w:rsidRPr="003F5987" w:rsidRDefault="003F5987" w:rsidP="003F5987">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b/>
          <w:bCs/>
          <w:color w:val="22272F"/>
          <w:sz w:val="24"/>
          <w:szCs w:val="24"/>
          <w:lang w:eastAsia="ru-RU"/>
        </w:rPr>
        <w:t>Приложение N 8</w:t>
      </w:r>
      <w:r w:rsidRPr="003F5987">
        <w:rPr>
          <w:rFonts w:ascii="Times New Roman" w:eastAsia="Times New Roman" w:hAnsi="Times New Roman" w:cs="Times New Roman"/>
          <w:b/>
          <w:bCs/>
          <w:color w:val="22272F"/>
          <w:sz w:val="24"/>
          <w:szCs w:val="24"/>
          <w:lang w:eastAsia="ru-RU"/>
        </w:rPr>
        <w:br/>
        <w:t>к </w:t>
      </w:r>
      <w:hyperlink r:id="rId4" w:anchor="block_4000" w:history="1">
        <w:r w:rsidRPr="003F5987">
          <w:rPr>
            <w:rFonts w:ascii="Times New Roman" w:eastAsia="Times New Roman" w:hAnsi="Times New Roman" w:cs="Times New Roman"/>
            <w:b/>
            <w:bCs/>
            <w:color w:val="3272C0"/>
            <w:sz w:val="24"/>
            <w:szCs w:val="24"/>
            <w:lang w:eastAsia="ru-RU"/>
          </w:rPr>
          <w:t>Правилам</w:t>
        </w:r>
      </w:hyperlink>
      <w:r w:rsidRPr="003F5987">
        <w:rPr>
          <w:rFonts w:ascii="Times New Roman" w:eastAsia="Times New Roman" w:hAnsi="Times New Roman" w:cs="Times New Roman"/>
          <w:b/>
          <w:bCs/>
          <w:color w:val="22272F"/>
          <w:sz w:val="24"/>
          <w:szCs w:val="24"/>
          <w:lang w:eastAsia="ru-RU"/>
        </w:rPr>
        <w:t> технологического присоединения</w:t>
      </w:r>
      <w:r w:rsidRPr="003F5987">
        <w:rPr>
          <w:rFonts w:ascii="Times New Roman" w:eastAsia="Times New Roman" w:hAnsi="Times New Roman" w:cs="Times New Roman"/>
          <w:b/>
          <w:bCs/>
          <w:color w:val="22272F"/>
          <w:sz w:val="24"/>
          <w:szCs w:val="24"/>
          <w:lang w:eastAsia="ru-RU"/>
        </w:rPr>
        <w:br/>
        <w:t>энергопринимающих устройств потребителей</w:t>
      </w:r>
      <w:r w:rsidRPr="003F5987">
        <w:rPr>
          <w:rFonts w:ascii="Times New Roman" w:eastAsia="Times New Roman" w:hAnsi="Times New Roman" w:cs="Times New Roman"/>
          <w:b/>
          <w:bCs/>
          <w:color w:val="22272F"/>
          <w:sz w:val="24"/>
          <w:szCs w:val="24"/>
          <w:lang w:eastAsia="ru-RU"/>
        </w:rPr>
        <w:br/>
        <w:t>электрической энергии, объектов</w:t>
      </w:r>
      <w:r w:rsidRPr="003F5987">
        <w:rPr>
          <w:rFonts w:ascii="Times New Roman" w:eastAsia="Times New Roman" w:hAnsi="Times New Roman" w:cs="Times New Roman"/>
          <w:b/>
          <w:bCs/>
          <w:color w:val="22272F"/>
          <w:sz w:val="24"/>
          <w:szCs w:val="24"/>
          <w:lang w:eastAsia="ru-RU"/>
        </w:rPr>
        <w:br/>
        <w:t xml:space="preserve">по производству электрической </w:t>
      </w:r>
      <w:proofErr w:type="gramStart"/>
      <w:r w:rsidRPr="003F5987">
        <w:rPr>
          <w:rFonts w:ascii="Times New Roman" w:eastAsia="Times New Roman" w:hAnsi="Times New Roman" w:cs="Times New Roman"/>
          <w:b/>
          <w:bCs/>
          <w:color w:val="22272F"/>
          <w:sz w:val="24"/>
          <w:szCs w:val="24"/>
          <w:lang w:eastAsia="ru-RU"/>
        </w:rPr>
        <w:t>энергии,</w:t>
      </w:r>
      <w:r w:rsidRPr="003F5987">
        <w:rPr>
          <w:rFonts w:ascii="Times New Roman" w:eastAsia="Times New Roman" w:hAnsi="Times New Roman" w:cs="Times New Roman"/>
          <w:b/>
          <w:bCs/>
          <w:color w:val="22272F"/>
          <w:sz w:val="24"/>
          <w:szCs w:val="24"/>
          <w:lang w:eastAsia="ru-RU"/>
        </w:rPr>
        <w:br/>
        <w:t>а</w:t>
      </w:r>
      <w:proofErr w:type="gramEnd"/>
      <w:r w:rsidRPr="003F5987">
        <w:rPr>
          <w:rFonts w:ascii="Times New Roman" w:eastAsia="Times New Roman" w:hAnsi="Times New Roman" w:cs="Times New Roman"/>
          <w:b/>
          <w:bCs/>
          <w:color w:val="22272F"/>
          <w:sz w:val="24"/>
          <w:szCs w:val="24"/>
          <w:lang w:eastAsia="ru-RU"/>
        </w:rPr>
        <w:t xml:space="preserve"> также объектов электросетевого хозяйства,</w:t>
      </w:r>
      <w:r w:rsidRPr="003F5987">
        <w:rPr>
          <w:rFonts w:ascii="Times New Roman" w:eastAsia="Times New Roman" w:hAnsi="Times New Roman" w:cs="Times New Roman"/>
          <w:b/>
          <w:bCs/>
          <w:color w:val="22272F"/>
          <w:sz w:val="24"/>
          <w:szCs w:val="24"/>
          <w:lang w:eastAsia="ru-RU"/>
        </w:rPr>
        <w:br/>
        <w:t>принадлежащих сетевым организациям</w:t>
      </w:r>
      <w:r w:rsidRPr="003F5987">
        <w:rPr>
          <w:rFonts w:ascii="Times New Roman" w:eastAsia="Times New Roman" w:hAnsi="Times New Roman" w:cs="Times New Roman"/>
          <w:b/>
          <w:bCs/>
          <w:color w:val="22272F"/>
          <w:sz w:val="24"/>
          <w:szCs w:val="24"/>
          <w:lang w:eastAsia="ru-RU"/>
        </w:rPr>
        <w:br/>
        <w:t>и иным лицам, к электрическим сетям</w:t>
      </w:r>
      <w:r w:rsidRPr="003F5987">
        <w:rPr>
          <w:rFonts w:ascii="Times New Roman" w:eastAsia="Times New Roman" w:hAnsi="Times New Roman" w:cs="Times New Roman"/>
          <w:b/>
          <w:bCs/>
          <w:color w:val="22272F"/>
          <w:sz w:val="24"/>
          <w:szCs w:val="24"/>
          <w:lang w:eastAsia="ru-RU"/>
        </w:rPr>
        <w:br/>
        <w:t>(с изменениями от 11 июня 2015 г.,</w:t>
      </w:r>
      <w:r w:rsidRPr="003F5987">
        <w:rPr>
          <w:rFonts w:ascii="Times New Roman" w:eastAsia="Times New Roman" w:hAnsi="Times New Roman" w:cs="Times New Roman"/>
          <w:b/>
          <w:bCs/>
          <w:color w:val="22272F"/>
          <w:sz w:val="24"/>
          <w:szCs w:val="24"/>
          <w:lang w:eastAsia="ru-RU"/>
        </w:rPr>
        <w:br/>
        <w:t>от 4 мая 2012 г., от 5 октября 2016 г.</w:t>
      </w:r>
      <w:r w:rsidRPr="003F5987">
        <w:rPr>
          <w:rFonts w:ascii="Times New Roman" w:eastAsia="Times New Roman" w:hAnsi="Times New Roman" w:cs="Times New Roman"/>
          <w:b/>
          <w:bCs/>
          <w:color w:val="22272F"/>
          <w:sz w:val="24"/>
          <w:szCs w:val="24"/>
          <w:lang w:eastAsia="ru-RU"/>
        </w:rPr>
        <w:br/>
        <w:t>7 мая, 27 декабря 2017 г., 30 июня 2022 г.)</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ТИПОВОЙ ДОГОВОР</w:t>
      </w:r>
      <w:r w:rsidRPr="003F5987">
        <w:rPr>
          <w:rFonts w:ascii="Times New Roman" w:eastAsia="Times New Roman" w:hAnsi="Times New Roman" w:cs="Times New Roman"/>
          <w:b/>
          <w:bCs/>
          <w:color w:val="22272F"/>
          <w:sz w:val="30"/>
          <w:szCs w:val="30"/>
          <w:lang w:eastAsia="ru-RU"/>
        </w:rPr>
        <w:br/>
        <w:t>об осуществлении технологического присоединения к электрическим сетям</w:t>
      </w:r>
    </w:p>
    <w:p w:rsidR="003F5987" w:rsidRPr="003F5987" w:rsidRDefault="003F5987" w:rsidP="003F598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                    "___"___________20____ г.</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(место заключения </w:t>
      </w:r>
      <w:proofErr w:type="gramStart"/>
      <w:r w:rsidRPr="003F5987">
        <w:rPr>
          <w:rFonts w:ascii="Courier New" w:eastAsia="Times New Roman" w:hAnsi="Courier New" w:cs="Courier New"/>
          <w:color w:val="22272F"/>
          <w:sz w:val="23"/>
          <w:szCs w:val="23"/>
          <w:lang w:eastAsia="ru-RU"/>
        </w:rPr>
        <w:t>договора)</w:t>
      </w:r>
      <w:r>
        <w:rPr>
          <w:rFonts w:ascii="Courier New" w:eastAsia="Times New Roman" w:hAnsi="Courier New" w:cs="Courier New"/>
          <w:color w:val="22272F"/>
          <w:sz w:val="23"/>
          <w:szCs w:val="23"/>
          <w:lang w:eastAsia="ru-RU"/>
        </w:rPr>
        <w:t xml:space="preserve">   </w:t>
      </w:r>
      <w:proofErr w:type="gramEnd"/>
      <w:r>
        <w:rPr>
          <w:rFonts w:ascii="Courier New" w:eastAsia="Times New Roman" w:hAnsi="Courier New" w:cs="Courier New"/>
          <w:color w:val="22272F"/>
          <w:sz w:val="23"/>
          <w:szCs w:val="23"/>
          <w:lang w:eastAsia="ru-RU"/>
        </w:rPr>
        <w:t xml:space="preserve">      </w:t>
      </w:r>
      <w:r w:rsidRPr="003F5987">
        <w:rPr>
          <w:rFonts w:ascii="Courier New" w:eastAsia="Times New Roman" w:hAnsi="Courier New" w:cs="Courier New"/>
          <w:color w:val="22272F"/>
          <w:sz w:val="23"/>
          <w:szCs w:val="23"/>
          <w:lang w:eastAsia="ru-RU"/>
        </w:rPr>
        <w:t xml:space="preserve">    (дата заключения договора)</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(наименование сетевой организации)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именуемая в дальнейшем сетевой организацией, в лице 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(должность, фамилия, имя, отчество)</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действующего на основании 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(наименование и реквизиты документа)</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с одной стороны, и 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(фамилия, имя, отчество заявителя, серия,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номер и дата выдачи паспорта или иного документа, удостоверяющего</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личность в соответствии с законодательством Российской Федерации)</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именуемый в дальнейшем   заявителем, с другой стороны, вместе   именуемые</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Сторонами, заключили настоящий договор о нижеследующем:</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I. Предмет договора</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1. По настоящему договору сетевая    организация принимает   на себя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обязательства     по    осуществлению    технологического   присоединения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энергопринимающих   устройств    заявителя</w:t>
      </w:r>
      <w:proofErr w:type="gramStart"/>
      <w:r w:rsidRPr="003F5987">
        <w:rPr>
          <w:rFonts w:ascii="Courier New" w:eastAsia="Times New Roman" w:hAnsi="Courier New" w:cs="Courier New"/>
          <w:color w:val="22272F"/>
          <w:sz w:val="23"/>
          <w:szCs w:val="23"/>
          <w:lang w:eastAsia="ru-RU"/>
        </w:rPr>
        <w:t xml:space="preserve">   (</w:t>
      </w:r>
      <w:proofErr w:type="gramEnd"/>
      <w:r w:rsidRPr="003F5987">
        <w:rPr>
          <w:rFonts w:ascii="Courier New" w:eastAsia="Times New Roman" w:hAnsi="Courier New" w:cs="Courier New"/>
          <w:color w:val="22272F"/>
          <w:sz w:val="23"/>
          <w:szCs w:val="23"/>
          <w:lang w:eastAsia="ru-RU"/>
        </w:rPr>
        <w:t>далее -     технологическое</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присоединение) 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(наименование энергопринимающих устройств)</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в том числе по обеспечению готовности объектов </w:t>
      </w:r>
      <w:proofErr w:type="gramStart"/>
      <w:r w:rsidRPr="003F5987">
        <w:rPr>
          <w:rFonts w:ascii="Courier New" w:eastAsia="Times New Roman" w:hAnsi="Courier New" w:cs="Courier New"/>
          <w:color w:val="22272F"/>
          <w:sz w:val="23"/>
          <w:szCs w:val="23"/>
          <w:lang w:eastAsia="ru-RU"/>
        </w:rPr>
        <w:t>электросетевого  хозяйства</w:t>
      </w:r>
      <w:proofErr w:type="gramEnd"/>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lastRenderedPageBreak/>
        <w:t>(включая их проектирование, строительство, реконструкцию) к присоединению</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энергопринимающих устройств, урегулированию отношений с третьими лицами в</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случае    необходимости   строительства </w:t>
      </w:r>
      <w:proofErr w:type="gramStart"/>
      <w:r w:rsidRPr="003F5987">
        <w:rPr>
          <w:rFonts w:ascii="Courier New" w:eastAsia="Times New Roman" w:hAnsi="Courier New" w:cs="Courier New"/>
          <w:color w:val="22272F"/>
          <w:sz w:val="23"/>
          <w:szCs w:val="23"/>
          <w:lang w:eastAsia="ru-RU"/>
        </w:rPr>
        <w:t xml:space="preserve">   (</w:t>
      </w:r>
      <w:proofErr w:type="gramEnd"/>
      <w:r w:rsidRPr="003F5987">
        <w:rPr>
          <w:rFonts w:ascii="Courier New" w:eastAsia="Times New Roman" w:hAnsi="Courier New" w:cs="Courier New"/>
          <w:color w:val="22272F"/>
          <w:sz w:val="23"/>
          <w:szCs w:val="23"/>
          <w:lang w:eastAsia="ru-RU"/>
        </w:rPr>
        <w:t>модернизации) такими   лицами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принадлежащих им объектов электросетевого хозяйства </w:t>
      </w:r>
      <w:proofErr w:type="gramStart"/>
      <w:r w:rsidRPr="003F5987">
        <w:rPr>
          <w:rFonts w:ascii="Courier New" w:eastAsia="Times New Roman" w:hAnsi="Courier New" w:cs="Courier New"/>
          <w:color w:val="22272F"/>
          <w:sz w:val="23"/>
          <w:szCs w:val="23"/>
          <w:lang w:eastAsia="ru-RU"/>
        </w:rPr>
        <w:t xml:space="preserve">   (</w:t>
      </w:r>
      <w:proofErr w:type="gramEnd"/>
      <w:r w:rsidRPr="003F5987">
        <w:rPr>
          <w:rFonts w:ascii="Courier New" w:eastAsia="Times New Roman" w:hAnsi="Courier New" w:cs="Courier New"/>
          <w:color w:val="22272F"/>
          <w:sz w:val="23"/>
          <w:szCs w:val="23"/>
          <w:lang w:eastAsia="ru-RU"/>
        </w:rPr>
        <w:t>энергопринимающих</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устройств, объектов электроэнергетики), с учетом следующих характеристик:</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максимальная мощность присоединяемых энергопринимающих     устройств</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 (кВт);</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категория надежности 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класс напряжения   электрических </w:t>
      </w:r>
      <w:proofErr w:type="gramStart"/>
      <w:r w:rsidRPr="003F5987">
        <w:rPr>
          <w:rFonts w:ascii="Courier New" w:eastAsia="Times New Roman" w:hAnsi="Courier New" w:cs="Courier New"/>
          <w:color w:val="22272F"/>
          <w:sz w:val="23"/>
          <w:szCs w:val="23"/>
          <w:lang w:eastAsia="ru-RU"/>
        </w:rPr>
        <w:t xml:space="preserve">сетей,   </w:t>
      </w:r>
      <w:proofErr w:type="gramEnd"/>
      <w:r w:rsidRPr="003F5987">
        <w:rPr>
          <w:rFonts w:ascii="Courier New" w:eastAsia="Times New Roman" w:hAnsi="Courier New" w:cs="Courier New"/>
          <w:color w:val="22272F"/>
          <w:sz w:val="23"/>
          <w:szCs w:val="23"/>
          <w:lang w:eastAsia="ru-RU"/>
        </w:rPr>
        <w:t xml:space="preserve"> к которым  осуществляется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технологическое присоединение _____ (</w:t>
      </w:r>
      <w:proofErr w:type="spellStart"/>
      <w:r w:rsidRPr="003F5987">
        <w:rPr>
          <w:rFonts w:ascii="Courier New" w:eastAsia="Times New Roman" w:hAnsi="Courier New" w:cs="Courier New"/>
          <w:color w:val="22272F"/>
          <w:sz w:val="23"/>
          <w:szCs w:val="23"/>
          <w:lang w:eastAsia="ru-RU"/>
        </w:rPr>
        <w:t>кВ</w:t>
      </w:r>
      <w:proofErr w:type="spellEnd"/>
      <w:r w:rsidRPr="003F5987">
        <w:rPr>
          <w:rFonts w:ascii="Courier New" w:eastAsia="Times New Roman" w:hAnsi="Courier New" w:cs="Courier New"/>
          <w:color w:val="22272F"/>
          <w:sz w:val="23"/>
          <w:szCs w:val="23"/>
          <w:lang w:eastAsia="ru-RU"/>
        </w:rPr>
        <w:t>);</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максимальная     мощность   ранее присоединенных   энергопринимающих</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устройств ___________ кВт</w:t>
      </w:r>
      <w:hyperlink r:id="rId5" w:anchor="block_41111" w:history="1">
        <w:r w:rsidRPr="003F5987">
          <w:rPr>
            <w:rFonts w:ascii="Courier New" w:eastAsia="Times New Roman" w:hAnsi="Courier New" w:cs="Courier New"/>
            <w:color w:val="3272C0"/>
            <w:sz w:val="23"/>
            <w:szCs w:val="23"/>
            <w:lang w:eastAsia="ru-RU"/>
          </w:rPr>
          <w:t>*(1)</w:t>
        </w:r>
      </w:hyperlink>
      <w:r w:rsidRPr="003F5987">
        <w:rPr>
          <w:rFonts w:ascii="Courier New" w:eastAsia="Times New Roman" w:hAnsi="Courier New" w:cs="Courier New"/>
          <w:color w:val="22272F"/>
          <w:sz w:val="23"/>
          <w:szCs w:val="23"/>
          <w:lang w:eastAsia="ru-RU"/>
        </w:rPr>
        <w:t>.</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Заявитель    </w:t>
      </w:r>
      <w:proofErr w:type="gramStart"/>
      <w:r w:rsidRPr="003F5987">
        <w:rPr>
          <w:rFonts w:ascii="Courier New" w:eastAsia="Times New Roman" w:hAnsi="Courier New" w:cs="Courier New"/>
          <w:color w:val="22272F"/>
          <w:sz w:val="23"/>
          <w:szCs w:val="23"/>
          <w:lang w:eastAsia="ru-RU"/>
        </w:rPr>
        <w:t>обязуется  оплатить</w:t>
      </w:r>
      <w:proofErr w:type="gramEnd"/>
      <w:r w:rsidRPr="003F5987">
        <w:rPr>
          <w:rFonts w:ascii="Courier New" w:eastAsia="Times New Roman" w:hAnsi="Courier New" w:cs="Courier New"/>
          <w:color w:val="22272F"/>
          <w:sz w:val="23"/>
          <w:szCs w:val="23"/>
          <w:lang w:eastAsia="ru-RU"/>
        </w:rPr>
        <w:t xml:space="preserve">    расходы    на    технологическое</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присоединение в соответствии с условиями настоящего договора.</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2. Технологическое присоединение необходимо для электроснабжения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(наименование объектов заявителя)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расположенных (которые будут располагаться) 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(место нахождения объектов заявителя)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3. Точка (точки) присоединения указана в технических условиях    для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присоединения к электрическим    сетям (далее -    технические условия) 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располагается   на расстоянии _________ метров</w:t>
      </w:r>
      <w:hyperlink r:id="rId6" w:anchor="block_41222" w:history="1">
        <w:r w:rsidRPr="003F5987">
          <w:rPr>
            <w:rFonts w:ascii="Courier New" w:eastAsia="Times New Roman" w:hAnsi="Courier New" w:cs="Courier New"/>
            <w:color w:val="3272C0"/>
            <w:sz w:val="23"/>
            <w:szCs w:val="23"/>
            <w:lang w:eastAsia="ru-RU"/>
          </w:rPr>
          <w:t>*(2)</w:t>
        </w:r>
      </w:hyperlink>
      <w:r w:rsidRPr="003F5987">
        <w:rPr>
          <w:rFonts w:ascii="Courier New" w:eastAsia="Times New Roman" w:hAnsi="Courier New" w:cs="Courier New"/>
          <w:color w:val="22272F"/>
          <w:sz w:val="23"/>
          <w:szCs w:val="23"/>
          <w:lang w:eastAsia="ru-RU"/>
        </w:rPr>
        <w:t xml:space="preserve">   от   границы участка</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заявителя, на котором располагаются (будут </w:t>
      </w:r>
      <w:proofErr w:type="gramStart"/>
      <w:r w:rsidRPr="003F5987">
        <w:rPr>
          <w:rFonts w:ascii="Courier New" w:eastAsia="Times New Roman" w:hAnsi="Courier New" w:cs="Courier New"/>
          <w:color w:val="22272F"/>
          <w:sz w:val="23"/>
          <w:szCs w:val="23"/>
          <w:lang w:eastAsia="ru-RU"/>
        </w:rPr>
        <w:t>располагаться)  присоединяемые</w:t>
      </w:r>
      <w:proofErr w:type="gramEnd"/>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объекты заявителя.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4. Технические условия   являются   неотъемлемой частью   настоящего</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договора и приведены в </w:t>
      </w:r>
      <w:hyperlink r:id="rId7" w:anchor="block_41010" w:history="1">
        <w:r w:rsidRPr="003F5987">
          <w:rPr>
            <w:rFonts w:ascii="Courier New" w:eastAsia="Times New Roman" w:hAnsi="Courier New" w:cs="Courier New"/>
            <w:color w:val="3272C0"/>
            <w:sz w:val="23"/>
            <w:szCs w:val="23"/>
            <w:lang w:eastAsia="ru-RU"/>
          </w:rPr>
          <w:t>приложении</w:t>
        </w:r>
      </w:hyperlink>
      <w:r w:rsidRPr="003F5987">
        <w:rPr>
          <w:rFonts w:ascii="Courier New" w:eastAsia="Times New Roman" w:hAnsi="Courier New" w:cs="Courier New"/>
          <w:color w:val="22272F"/>
          <w:sz w:val="23"/>
          <w:szCs w:val="23"/>
          <w:lang w:eastAsia="ru-RU"/>
        </w:rPr>
        <w:t>.</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Срок действия технических условий составляет ________ год (года)</w:t>
      </w:r>
      <w:hyperlink r:id="rId8" w:anchor="block_41333" w:history="1">
        <w:r w:rsidRPr="003F5987">
          <w:rPr>
            <w:rFonts w:ascii="Courier New" w:eastAsia="Times New Roman" w:hAnsi="Courier New" w:cs="Courier New"/>
            <w:color w:val="3272C0"/>
            <w:sz w:val="23"/>
            <w:szCs w:val="23"/>
            <w:lang w:eastAsia="ru-RU"/>
          </w:rPr>
          <w:t>*(3)</w:t>
        </w:r>
      </w:hyperlink>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со дня заключения настоящего договора.</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5. Срок выполнения мероприятий   по технологическому   присоединению</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составляет _____________ со дня заключения настоящего договора.</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II. Обязанности Сторон</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6. Сетевая организация обязуется:</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3F5987">
        <w:rPr>
          <w:rFonts w:ascii="Times New Roman" w:eastAsia="Times New Roman" w:hAnsi="Times New Roman" w:cs="Times New Roman"/>
          <w:color w:val="464C55"/>
          <w:sz w:val="24"/>
          <w:szCs w:val="24"/>
          <w:lang w:eastAsia="ru-RU"/>
        </w:rPr>
        <w:t>энергопринимающие</w:t>
      </w:r>
      <w:proofErr w:type="spellEnd"/>
      <w:r w:rsidRPr="003F5987">
        <w:rPr>
          <w:rFonts w:ascii="Times New Roman" w:eastAsia="Times New Roman" w:hAnsi="Times New Roman" w:cs="Times New Roman"/>
          <w:color w:val="464C55"/>
          <w:sz w:val="24"/>
          <w:szCs w:val="24"/>
          <w:lang w:eastAsia="ru-RU"/>
        </w:rPr>
        <w:t xml:space="preserve"> устройства заявителя, указанные в технических условиях;</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3F5987">
        <w:rPr>
          <w:rFonts w:ascii="Times New Roman" w:eastAsia="Times New Roman" w:hAnsi="Times New Roman" w:cs="Times New Roman"/>
          <w:color w:val="464C55"/>
          <w:sz w:val="24"/>
          <w:szCs w:val="24"/>
          <w:lang w:eastAsia="ru-RU"/>
        </w:rPr>
        <w:t>кВ</w:t>
      </w:r>
      <w:proofErr w:type="spellEnd"/>
      <w:r w:rsidRPr="003F5987">
        <w:rPr>
          <w:rFonts w:ascii="Times New Roman" w:eastAsia="Times New Roman" w:hAnsi="Times New Roman" w:cs="Times New Roman"/>
          <w:color w:val="464C55"/>
          <w:sz w:val="24"/>
          <w:szCs w:val="24"/>
          <w:lang w:eastAsia="ru-RU"/>
        </w:rPr>
        <w:t xml:space="preserve"> и ниже);</w:t>
      </w:r>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не позднее ________ рабочих дней со дня проведения осмотра (обследования), указанного в </w:t>
      </w:r>
      <w:hyperlink r:id="rId9" w:anchor="block_412063" w:history="1">
        <w:r w:rsidRPr="003F5987">
          <w:rPr>
            <w:rFonts w:ascii="Times New Roman" w:eastAsia="Times New Roman" w:hAnsi="Times New Roman" w:cs="Times New Roman"/>
            <w:color w:val="3272C0"/>
            <w:sz w:val="24"/>
            <w:szCs w:val="24"/>
            <w:lang w:eastAsia="ru-RU"/>
          </w:rPr>
          <w:t>абзаце третьем</w:t>
        </w:r>
      </w:hyperlink>
      <w:r w:rsidRPr="003F5987">
        <w:rPr>
          <w:rFonts w:ascii="Times New Roman" w:eastAsia="Times New Roman" w:hAnsi="Times New Roman" w:cs="Times New Roman"/>
          <w:color w:val="464C55"/>
          <w:sz w:val="24"/>
          <w:szCs w:val="24"/>
          <w:lang w:eastAsia="ru-RU"/>
        </w:rPr>
        <w:t> настоящего пункта, с соблюдением срока, установленного </w:t>
      </w:r>
      <w:hyperlink r:id="rId10" w:anchor="block_41005" w:history="1">
        <w:r w:rsidRPr="003F5987">
          <w:rPr>
            <w:rFonts w:ascii="Times New Roman" w:eastAsia="Times New Roman" w:hAnsi="Times New Roman" w:cs="Times New Roman"/>
            <w:color w:val="3272C0"/>
            <w:sz w:val="24"/>
            <w:szCs w:val="24"/>
            <w:lang w:eastAsia="ru-RU"/>
          </w:rPr>
          <w:t>пунктом 5</w:t>
        </w:r>
      </w:hyperlink>
      <w:r w:rsidRPr="003F5987">
        <w:rPr>
          <w:rFonts w:ascii="Times New Roman" w:eastAsia="Times New Roman" w:hAnsi="Times New Roman" w:cs="Times New Roman"/>
          <w:color w:val="464C55"/>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w:t>
      </w:r>
      <w:r w:rsidRPr="003F5987">
        <w:rPr>
          <w:rFonts w:ascii="Times New Roman" w:eastAsia="Times New Roman" w:hAnsi="Times New Roman" w:cs="Times New Roman"/>
          <w:color w:val="464C55"/>
          <w:sz w:val="24"/>
          <w:szCs w:val="24"/>
          <w:lang w:eastAsia="ru-RU"/>
        </w:rPr>
        <w:lastRenderedPageBreak/>
        <w:t xml:space="preserve">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3F5987">
        <w:rPr>
          <w:rFonts w:ascii="Times New Roman" w:eastAsia="Times New Roman" w:hAnsi="Times New Roman" w:cs="Times New Roman"/>
          <w:color w:val="464C55"/>
          <w:sz w:val="24"/>
          <w:szCs w:val="24"/>
          <w:lang w:eastAsia="ru-RU"/>
        </w:rPr>
        <w:t>кВ</w:t>
      </w:r>
      <w:proofErr w:type="spellEnd"/>
      <w:r w:rsidRPr="003F5987">
        <w:rPr>
          <w:rFonts w:ascii="Times New Roman" w:eastAsia="Times New Roman" w:hAnsi="Times New Roman" w:cs="Times New Roman"/>
          <w:color w:val="464C55"/>
          <w:sz w:val="24"/>
          <w:szCs w:val="24"/>
          <w:lang w:eastAsia="ru-RU"/>
        </w:rPr>
        <w:t xml:space="preserve"> и ниже).</w:t>
      </w:r>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6</w:t>
      </w:r>
      <w:r w:rsidRPr="003F5987">
        <w:rPr>
          <w:rFonts w:ascii="Times New Roman" w:eastAsia="Times New Roman" w:hAnsi="Times New Roman" w:cs="Times New Roman"/>
          <w:color w:val="464C55"/>
          <w:sz w:val="18"/>
          <w:szCs w:val="18"/>
          <w:vertAlign w:val="superscript"/>
          <w:lang w:eastAsia="ru-RU"/>
        </w:rPr>
        <w:t> 1</w:t>
      </w:r>
      <w:r w:rsidRPr="003F5987">
        <w:rPr>
          <w:rFonts w:ascii="Times New Roman" w:eastAsia="Times New Roman" w:hAnsi="Times New Roman" w:cs="Times New Roman"/>
          <w:color w:val="464C55"/>
          <w:sz w:val="24"/>
          <w:szCs w:val="24"/>
          <w:lang w:eastAsia="ru-RU"/>
        </w:rPr>
        <w:t xml:space="preserve">. В случае осуществления технологического присоединения энергопринимающих устройств на уровне напряжения 0,4 </w:t>
      </w:r>
      <w:proofErr w:type="spellStart"/>
      <w:r w:rsidRPr="003F5987">
        <w:rPr>
          <w:rFonts w:ascii="Times New Roman" w:eastAsia="Times New Roman" w:hAnsi="Times New Roman" w:cs="Times New Roman"/>
          <w:color w:val="464C55"/>
          <w:sz w:val="24"/>
          <w:szCs w:val="24"/>
          <w:lang w:eastAsia="ru-RU"/>
        </w:rPr>
        <w:t>кВ</w:t>
      </w:r>
      <w:proofErr w:type="spellEnd"/>
      <w:r w:rsidRPr="003F5987">
        <w:rPr>
          <w:rFonts w:ascii="Times New Roman" w:eastAsia="Times New Roman" w:hAnsi="Times New Roman" w:cs="Times New Roman"/>
          <w:color w:val="464C55"/>
          <w:sz w:val="24"/>
          <w:szCs w:val="24"/>
          <w:lang w:eastAsia="ru-RU"/>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11" w:anchor="block_21" w:history="1">
        <w:r w:rsidRPr="003F5987">
          <w:rPr>
            <w:rFonts w:ascii="Times New Roman" w:eastAsia="Times New Roman" w:hAnsi="Times New Roman" w:cs="Times New Roman"/>
            <w:color w:val="3272C0"/>
            <w:sz w:val="24"/>
            <w:szCs w:val="24"/>
            <w:lang w:eastAsia="ru-RU"/>
          </w:rPr>
          <w:t>электронной подписью</w:t>
        </w:r>
      </w:hyperlink>
      <w:r w:rsidRPr="003F5987">
        <w:rPr>
          <w:rFonts w:ascii="Times New Roman" w:eastAsia="Times New Roman" w:hAnsi="Times New Roman" w:cs="Times New Roman"/>
          <w:color w:val="464C55"/>
          <w:sz w:val="24"/>
          <w:szCs w:val="24"/>
          <w:lang w:eastAsia="ru-RU"/>
        </w:rPr>
        <w:t>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8. Заявитель обязуется:</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3F5987">
        <w:rPr>
          <w:rFonts w:ascii="Times New Roman" w:eastAsia="Times New Roman" w:hAnsi="Times New Roman" w:cs="Times New Roman"/>
          <w:color w:val="464C55"/>
          <w:sz w:val="24"/>
          <w:szCs w:val="24"/>
          <w:lang w:eastAsia="ru-RU"/>
        </w:rPr>
        <w:t>энергопринимающие</w:t>
      </w:r>
      <w:proofErr w:type="spellEnd"/>
      <w:r w:rsidRPr="003F5987">
        <w:rPr>
          <w:rFonts w:ascii="Times New Roman" w:eastAsia="Times New Roman" w:hAnsi="Times New Roman" w:cs="Times New Roman"/>
          <w:color w:val="464C55"/>
          <w:sz w:val="24"/>
          <w:szCs w:val="24"/>
          <w:lang w:eastAsia="ru-RU"/>
        </w:rPr>
        <w:t xml:space="preserve"> устройства заявителя, указанные в технических условиях;</w:t>
      </w:r>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xml:space="preserve">в случае осуществления технологического присоединения энергопринимающих устройств на уровне напряжения выше 0,4 </w:t>
      </w:r>
      <w:proofErr w:type="spellStart"/>
      <w:r w:rsidRPr="003F5987">
        <w:rPr>
          <w:rFonts w:ascii="Times New Roman" w:eastAsia="Times New Roman" w:hAnsi="Times New Roman" w:cs="Times New Roman"/>
          <w:color w:val="464C55"/>
          <w:sz w:val="24"/>
          <w:szCs w:val="24"/>
          <w:lang w:eastAsia="ru-RU"/>
        </w:rPr>
        <w:t>кВ</w:t>
      </w:r>
      <w:proofErr w:type="spellEnd"/>
      <w:r w:rsidRPr="003F5987">
        <w:rPr>
          <w:rFonts w:ascii="Times New Roman" w:eastAsia="Times New Roman" w:hAnsi="Times New Roman" w:cs="Times New Roman"/>
          <w:color w:val="464C55"/>
          <w:sz w:val="24"/>
          <w:szCs w:val="24"/>
          <w:lang w:eastAsia="ru-RU"/>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12" w:anchor="block_3" w:history="1">
        <w:r w:rsidRPr="003F5987">
          <w:rPr>
            <w:rFonts w:ascii="Times New Roman" w:eastAsia="Times New Roman" w:hAnsi="Times New Roman" w:cs="Times New Roman"/>
            <w:color w:val="3272C0"/>
            <w:sz w:val="24"/>
            <w:szCs w:val="24"/>
            <w:lang w:eastAsia="ru-RU"/>
          </w:rPr>
          <w:t>законодательством</w:t>
        </w:r>
      </w:hyperlink>
      <w:r w:rsidRPr="003F5987">
        <w:rPr>
          <w:rFonts w:ascii="Times New Roman" w:eastAsia="Times New Roman" w:hAnsi="Times New Roman" w:cs="Times New Roman"/>
          <w:color w:val="464C55"/>
          <w:sz w:val="24"/>
          <w:szCs w:val="24"/>
          <w:lang w:eastAsia="ru-RU"/>
        </w:rPr>
        <w:t> Российской Федерации о градостроительной деятельности разработка проектной документации является обязательной);</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3F5987">
        <w:rPr>
          <w:rFonts w:ascii="Times New Roman" w:eastAsia="Times New Roman" w:hAnsi="Times New Roman" w:cs="Times New Roman"/>
          <w:color w:val="464C55"/>
          <w:sz w:val="24"/>
          <w:szCs w:val="24"/>
          <w:lang w:eastAsia="ru-RU"/>
        </w:rPr>
        <w:t>кВ</w:t>
      </w:r>
      <w:proofErr w:type="spellEnd"/>
      <w:r w:rsidRPr="003F5987">
        <w:rPr>
          <w:rFonts w:ascii="Times New Roman" w:eastAsia="Times New Roman" w:hAnsi="Times New Roman" w:cs="Times New Roman"/>
          <w:color w:val="464C55"/>
          <w:sz w:val="24"/>
          <w:szCs w:val="24"/>
          <w:lang w:eastAsia="ru-RU"/>
        </w:rPr>
        <w:t>);</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3F5987">
        <w:rPr>
          <w:rFonts w:ascii="Times New Roman" w:eastAsia="Times New Roman" w:hAnsi="Times New Roman" w:cs="Times New Roman"/>
          <w:color w:val="464C55"/>
          <w:sz w:val="24"/>
          <w:szCs w:val="24"/>
          <w:lang w:eastAsia="ru-RU"/>
        </w:rPr>
        <w:t>кВ</w:t>
      </w:r>
      <w:proofErr w:type="spellEnd"/>
      <w:r w:rsidRPr="003F5987">
        <w:rPr>
          <w:rFonts w:ascii="Times New Roman" w:eastAsia="Times New Roman" w:hAnsi="Times New Roman" w:cs="Times New Roman"/>
          <w:color w:val="464C55"/>
          <w:sz w:val="24"/>
          <w:szCs w:val="24"/>
          <w:lang w:eastAsia="ru-RU"/>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lastRenderedPageBreak/>
        <w:t>надлежащим образом исполнять указанные в </w:t>
      </w:r>
      <w:hyperlink r:id="rId13" w:anchor="block_41300" w:history="1">
        <w:r w:rsidRPr="003F5987">
          <w:rPr>
            <w:rFonts w:ascii="Times New Roman" w:eastAsia="Times New Roman" w:hAnsi="Times New Roman" w:cs="Times New Roman"/>
            <w:color w:val="3272C0"/>
            <w:sz w:val="24"/>
            <w:szCs w:val="24"/>
            <w:lang w:eastAsia="ru-RU"/>
          </w:rPr>
          <w:t>разделе III</w:t>
        </w:r>
      </w:hyperlink>
      <w:r w:rsidRPr="003F5987">
        <w:rPr>
          <w:rFonts w:ascii="Times New Roman" w:eastAsia="Times New Roman" w:hAnsi="Times New Roman" w:cs="Times New Roman"/>
          <w:color w:val="464C55"/>
          <w:sz w:val="24"/>
          <w:szCs w:val="24"/>
          <w:lang w:eastAsia="ru-RU"/>
        </w:rPr>
        <w:t> настоящего договора обязательства по оплате расходов на технологическое присоединение;</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III. Плата за технологическое присоединение и порядок расчетов</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10. Размер платы за технологическое присоединение определяется    в</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соответствии с решением 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(наименование органа исполнительной власти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в области государственного регулирования тарифов)</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от __________ N _______ и составляет _________ рублей ________копеек.</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11. Внесение платы за </w:t>
      </w:r>
      <w:proofErr w:type="gramStart"/>
      <w:r w:rsidRPr="003F5987">
        <w:rPr>
          <w:rFonts w:ascii="Courier New" w:eastAsia="Times New Roman" w:hAnsi="Courier New" w:cs="Courier New"/>
          <w:color w:val="22272F"/>
          <w:sz w:val="23"/>
          <w:szCs w:val="23"/>
          <w:lang w:eastAsia="ru-RU"/>
        </w:rPr>
        <w:t>технологическое  присоединение</w:t>
      </w:r>
      <w:proofErr w:type="gramEnd"/>
      <w:r w:rsidRPr="003F5987">
        <w:rPr>
          <w:rFonts w:ascii="Courier New" w:eastAsia="Times New Roman" w:hAnsi="Courier New" w:cs="Courier New"/>
          <w:color w:val="22272F"/>
          <w:sz w:val="23"/>
          <w:szCs w:val="23"/>
          <w:lang w:eastAsia="ru-RU"/>
        </w:rPr>
        <w:t xml:space="preserve">  осуществляется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заявителем в следующем порядке: 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(указываются порядок и сроки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внесения платы за технологическое присоединение)</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12. Датой исполнения обязательства заявителя по оплате расходов   на</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технологическое присоединение считается дата внесения денежных </w:t>
      </w:r>
      <w:proofErr w:type="gramStart"/>
      <w:r w:rsidRPr="003F5987">
        <w:rPr>
          <w:rFonts w:ascii="Courier New" w:eastAsia="Times New Roman" w:hAnsi="Courier New" w:cs="Courier New"/>
          <w:color w:val="22272F"/>
          <w:sz w:val="23"/>
          <w:szCs w:val="23"/>
          <w:lang w:eastAsia="ru-RU"/>
        </w:rPr>
        <w:t>средств  в</w:t>
      </w:r>
      <w:proofErr w:type="gramEnd"/>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кассу или на расчетный счет сетевой организации.</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IV. Разграничение балансовой принадлежности электрических сетей и эксплуатационной ответственности Сторон</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13. Заявитель несет балансовую и эксплуатационную ответственность до точки присоединения энергопринимающих устройств заявителя </w:t>
      </w:r>
      <w:hyperlink r:id="rId14" w:anchor="block_41666" w:history="1">
        <w:r w:rsidRPr="003F5987">
          <w:rPr>
            <w:rFonts w:ascii="Times New Roman" w:eastAsia="Times New Roman" w:hAnsi="Times New Roman" w:cs="Times New Roman"/>
            <w:color w:val="3272C0"/>
            <w:sz w:val="24"/>
            <w:szCs w:val="24"/>
            <w:lang w:eastAsia="ru-RU"/>
          </w:rPr>
          <w:t>*(6)</w:t>
        </w:r>
      </w:hyperlink>
      <w:r w:rsidRPr="003F5987">
        <w:rPr>
          <w:rFonts w:ascii="Times New Roman" w:eastAsia="Times New Roman" w:hAnsi="Times New Roman" w:cs="Times New Roman"/>
          <w:color w:val="464C55"/>
          <w:sz w:val="24"/>
          <w:szCs w:val="24"/>
          <w:lang w:eastAsia="ru-RU"/>
        </w:rPr>
        <w:t>.</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V. Условия изменения, расторжения договора и ответственность Сторон</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14. Настоящий договор может быть изменен по письменному соглашению Сторон или в судебном порядке.</w:t>
      </w:r>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15. Договор может быть расторгнут по требованию одной из Сторон по основаниям, предусмотренным </w:t>
      </w:r>
      <w:hyperlink r:id="rId15" w:anchor="block_1029" w:history="1">
        <w:r w:rsidRPr="003F5987">
          <w:rPr>
            <w:rFonts w:ascii="Times New Roman" w:eastAsia="Times New Roman" w:hAnsi="Times New Roman" w:cs="Times New Roman"/>
            <w:color w:val="3272C0"/>
            <w:sz w:val="24"/>
            <w:szCs w:val="24"/>
            <w:lang w:eastAsia="ru-RU"/>
          </w:rPr>
          <w:t>Гражданским кодексом</w:t>
        </w:r>
      </w:hyperlink>
      <w:r w:rsidRPr="003F5987">
        <w:rPr>
          <w:rFonts w:ascii="Times New Roman" w:eastAsia="Times New Roman" w:hAnsi="Times New Roman" w:cs="Times New Roman"/>
          <w:color w:val="464C55"/>
          <w:sz w:val="24"/>
          <w:szCs w:val="24"/>
          <w:lang w:eastAsia="ru-RU"/>
        </w:rPr>
        <w:t> Российской Федерации.</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w:t>
      </w:r>
      <w:r w:rsidRPr="003F5987">
        <w:rPr>
          <w:rFonts w:ascii="Times New Roman" w:eastAsia="Times New Roman" w:hAnsi="Times New Roman" w:cs="Times New Roman"/>
          <w:color w:val="464C55"/>
          <w:sz w:val="24"/>
          <w:szCs w:val="24"/>
          <w:lang w:eastAsia="ru-RU"/>
        </w:rPr>
        <w:lastRenderedPageBreak/>
        <w:t>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17. Абзац утратил силу с 1 июля 2022 г. - </w:t>
      </w:r>
      <w:hyperlink r:id="rId16" w:anchor="block_1121275" w:history="1">
        <w:r w:rsidRPr="003F5987">
          <w:rPr>
            <w:rFonts w:ascii="Times New Roman" w:eastAsia="Times New Roman" w:hAnsi="Times New Roman" w:cs="Times New Roman"/>
            <w:color w:val="3272C0"/>
            <w:sz w:val="24"/>
            <w:szCs w:val="24"/>
            <w:lang w:eastAsia="ru-RU"/>
          </w:rPr>
          <w:t>Постановление</w:t>
        </w:r>
      </w:hyperlink>
      <w:r w:rsidRPr="003F5987">
        <w:rPr>
          <w:rFonts w:ascii="Times New Roman" w:eastAsia="Times New Roman" w:hAnsi="Times New Roman" w:cs="Times New Roman"/>
          <w:color w:val="464C55"/>
          <w:sz w:val="24"/>
          <w:szCs w:val="24"/>
          <w:lang w:eastAsia="ru-RU"/>
        </w:rPr>
        <w:t> Правительства России от 30 июня 2022 г. N 1178</w:t>
      </w:r>
    </w:p>
    <w:p w:rsidR="003F5987" w:rsidRPr="003F5987" w:rsidRDefault="003F5987" w:rsidP="003F5987">
      <w:pPr>
        <w:shd w:val="clear" w:color="auto" w:fill="F0E9D3"/>
        <w:spacing w:line="264" w:lineRule="atLeast"/>
        <w:rPr>
          <w:rFonts w:ascii="Times New Roman" w:eastAsia="Times New Roman" w:hAnsi="Times New Roman" w:cs="Times New Roman"/>
          <w:color w:val="464C55"/>
          <w:sz w:val="24"/>
          <w:szCs w:val="24"/>
          <w:lang w:eastAsia="ru-RU"/>
        </w:rPr>
      </w:pPr>
      <w:hyperlink r:id="rId17" w:anchor="block_41517" w:history="1">
        <w:r w:rsidRPr="003F5987">
          <w:rPr>
            <w:rFonts w:ascii="Times New Roman" w:eastAsia="Times New Roman" w:hAnsi="Times New Roman" w:cs="Times New Roman"/>
            <w:color w:val="3272C0"/>
            <w:sz w:val="24"/>
            <w:szCs w:val="24"/>
            <w:lang w:eastAsia="ru-RU"/>
          </w:rPr>
          <w:t>См. предыдущую редакцию</w:t>
        </w:r>
      </w:hyperlink>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3F5987">
        <w:rPr>
          <w:rFonts w:ascii="Times New Roman" w:eastAsia="Times New Roman" w:hAnsi="Times New Roman" w:cs="Times New Roman"/>
          <w:color w:val="464C55"/>
          <w:sz w:val="24"/>
          <w:szCs w:val="24"/>
          <w:lang w:eastAsia="ru-RU"/>
        </w:rPr>
        <w:t>кВ</w:t>
      </w:r>
      <w:proofErr w:type="spellEnd"/>
      <w:r w:rsidRPr="003F5987">
        <w:rPr>
          <w:rFonts w:ascii="Times New Roman" w:eastAsia="Times New Roman" w:hAnsi="Times New Roman" w:cs="Times New Roman"/>
          <w:color w:val="464C55"/>
          <w:sz w:val="24"/>
          <w:szCs w:val="24"/>
          <w:lang w:eastAsia="ru-RU"/>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8" w:anchor="block_41517" w:history="1">
        <w:r w:rsidRPr="003F5987">
          <w:rPr>
            <w:rFonts w:ascii="Times New Roman" w:eastAsia="Times New Roman" w:hAnsi="Times New Roman" w:cs="Times New Roman"/>
            <w:color w:val="3272C0"/>
            <w:sz w:val="24"/>
            <w:szCs w:val="24"/>
            <w:lang w:eastAsia="ru-RU"/>
          </w:rPr>
          <w:t>абзацем первым</w:t>
        </w:r>
      </w:hyperlink>
      <w:r w:rsidRPr="003F5987">
        <w:rPr>
          <w:rFonts w:ascii="Times New Roman" w:eastAsia="Times New Roman" w:hAnsi="Times New Roman" w:cs="Times New Roman"/>
          <w:color w:val="464C55"/>
          <w:sz w:val="24"/>
          <w:szCs w:val="24"/>
          <w:lang w:eastAsia="ru-RU"/>
        </w:rPr>
        <w:t> или </w:t>
      </w:r>
      <w:hyperlink r:id="rId19" w:anchor="block_415172" w:history="1">
        <w:r w:rsidRPr="003F5987">
          <w:rPr>
            <w:rFonts w:ascii="Times New Roman" w:eastAsia="Times New Roman" w:hAnsi="Times New Roman" w:cs="Times New Roman"/>
            <w:color w:val="3272C0"/>
            <w:sz w:val="24"/>
            <w:szCs w:val="24"/>
            <w:lang w:eastAsia="ru-RU"/>
          </w:rPr>
          <w:t>вторым</w:t>
        </w:r>
      </w:hyperlink>
      <w:r w:rsidRPr="003F5987">
        <w:rPr>
          <w:rFonts w:ascii="Times New Roman" w:eastAsia="Times New Roman" w:hAnsi="Times New Roman" w:cs="Times New Roman"/>
          <w:color w:val="464C55"/>
          <w:sz w:val="24"/>
          <w:szCs w:val="24"/>
          <w:lang w:eastAsia="ru-RU"/>
        </w:rPr>
        <w:t> настоящего пункта, в случае необоснованного уклонения либо отказа от ее уплаты.</w:t>
      </w:r>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20" w:anchor="block_1025" w:history="1">
        <w:r w:rsidRPr="003F5987">
          <w:rPr>
            <w:rFonts w:ascii="Times New Roman" w:eastAsia="Times New Roman" w:hAnsi="Times New Roman" w:cs="Times New Roman"/>
            <w:color w:val="3272C0"/>
            <w:sz w:val="24"/>
            <w:szCs w:val="24"/>
            <w:lang w:eastAsia="ru-RU"/>
          </w:rPr>
          <w:t>законодательством</w:t>
        </w:r>
      </w:hyperlink>
      <w:r w:rsidRPr="003F5987">
        <w:rPr>
          <w:rFonts w:ascii="Times New Roman" w:eastAsia="Times New Roman" w:hAnsi="Times New Roman" w:cs="Times New Roman"/>
          <w:color w:val="464C55"/>
          <w:sz w:val="24"/>
          <w:szCs w:val="24"/>
          <w:lang w:eastAsia="ru-RU"/>
        </w:rPr>
        <w:t> Российской Федерации.</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VI. Порядок разрешения споров</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VII. Заключительные положения</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21. Настоящий договор считается заключенным со дня оплаты заявителем счета на оплату технологического присоединения по договору.</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22. Настоящий договор составлен и подписан в двух экземплярах, по одному для каждой из Сторон.</w:t>
      </w:r>
    </w:p>
    <w:p w:rsid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p>
    <w:p w:rsid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p>
    <w:p w:rsid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p>
    <w:p w:rsid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p>
    <w:p w:rsidR="003F5987" w:rsidRPr="003F5987" w:rsidRDefault="003F5987" w:rsidP="003F598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lastRenderedPageBreak/>
        <w:t>Реквизиты Сторон</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Сетевая организация                 Заявитель</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_________________________________   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(наименование сетевой </w:t>
      </w:r>
      <w:proofErr w:type="gramStart"/>
      <w:r w:rsidRPr="003F5987">
        <w:rPr>
          <w:rFonts w:ascii="Courier New" w:eastAsia="Times New Roman" w:hAnsi="Courier New" w:cs="Courier New"/>
          <w:color w:val="22272F"/>
          <w:sz w:val="23"/>
          <w:szCs w:val="23"/>
          <w:lang w:eastAsia="ru-RU"/>
        </w:rPr>
        <w:t xml:space="preserve">организации)   </w:t>
      </w:r>
      <w:proofErr w:type="gramEnd"/>
      <w:r w:rsidRPr="003F5987">
        <w:rPr>
          <w:rFonts w:ascii="Courier New" w:eastAsia="Times New Roman" w:hAnsi="Courier New" w:cs="Courier New"/>
          <w:color w:val="22272F"/>
          <w:sz w:val="23"/>
          <w:szCs w:val="23"/>
          <w:lang w:eastAsia="ru-RU"/>
        </w:rPr>
        <w:t xml:space="preserve">    (фамилия, имя, отчество)</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_________________________________   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(место </w:t>
      </w:r>
      <w:proofErr w:type="gramStart"/>
      <w:r w:rsidRPr="003F5987">
        <w:rPr>
          <w:rFonts w:ascii="Courier New" w:eastAsia="Times New Roman" w:hAnsi="Courier New" w:cs="Courier New"/>
          <w:color w:val="22272F"/>
          <w:sz w:val="23"/>
          <w:szCs w:val="23"/>
          <w:lang w:eastAsia="ru-RU"/>
        </w:rPr>
        <w:t xml:space="preserve">нахождения)   </w:t>
      </w:r>
      <w:proofErr w:type="gramEnd"/>
      <w:r w:rsidRPr="003F5987">
        <w:rPr>
          <w:rFonts w:ascii="Courier New" w:eastAsia="Times New Roman" w:hAnsi="Courier New" w:cs="Courier New"/>
          <w:color w:val="22272F"/>
          <w:sz w:val="23"/>
          <w:szCs w:val="23"/>
          <w:lang w:eastAsia="ru-RU"/>
        </w:rPr>
        <w:t xml:space="preserve">       (серия, номер, дата и место выдачи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ИНН/КПП _________________________              паспорта или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р/с ____________________________   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к/с ____________________________     иного документа, удостоверяющего</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_________________________________                личность</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(должность, фамилия, имя, отчество</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w:t>
      </w:r>
      <w:proofErr w:type="gramStart"/>
      <w:r w:rsidRPr="003F5987">
        <w:rPr>
          <w:rFonts w:ascii="Courier New" w:eastAsia="Times New Roman" w:hAnsi="Courier New" w:cs="Courier New"/>
          <w:color w:val="22272F"/>
          <w:sz w:val="23"/>
          <w:szCs w:val="23"/>
          <w:lang w:eastAsia="ru-RU"/>
        </w:rPr>
        <w:t xml:space="preserve">лица,   </w:t>
      </w:r>
      <w:proofErr w:type="gramEnd"/>
      <w:r w:rsidRPr="003F5987">
        <w:rPr>
          <w:rFonts w:ascii="Courier New" w:eastAsia="Times New Roman" w:hAnsi="Courier New" w:cs="Courier New"/>
          <w:color w:val="22272F"/>
          <w:sz w:val="23"/>
          <w:szCs w:val="23"/>
          <w:lang w:eastAsia="ru-RU"/>
        </w:rPr>
        <w:t xml:space="preserve">             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в соответствии с законодательством</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           Российской Федерации)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действующего от имени сетевой</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w:t>
      </w:r>
      <w:proofErr w:type="gramStart"/>
      <w:r w:rsidRPr="003F5987">
        <w:rPr>
          <w:rFonts w:ascii="Courier New" w:eastAsia="Times New Roman" w:hAnsi="Courier New" w:cs="Courier New"/>
          <w:color w:val="22272F"/>
          <w:sz w:val="23"/>
          <w:szCs w:val="23"/>
          <w:lang w:eastAsia="ru-RU"/>
        </w:rPr>
        <w:t xml:space="preserve">организации)   </w:t>
      </w:r>
      <w:proofErr w:type="gramEnd"/>
      <w:r w:rsidRPr="003F5987">
        <w:rPr>
          <w:rFonts w:ascii="Courier New" w:eastAsia="Times New Roman" w:hAnsi="Courier New" w:cs="Courier New"/>
          <w:color w:val="22272F"/>
          <w:sz w:val="23"/>
          <w:szCs w:val="23"/>
          <w:lang w:eastAsia="ru-RU"/>
        </w:rPr>
        <w:t xml:space="preserve">          ИНН (при наличии) 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Место жительства 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(подпись)</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М.П.                                                         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(подпись)</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xml:space="preserve">*(1) Подлежит указанию, если </w:t>
      </w:r>
      <w:proofErr w:type="spellStart"/>
      <w:r w:rsidRPr="003F5987">
        <w:rPr>
          <w:rFonts w:ascii="Times New Roman" w:eastAsia="Times New Roman" w:hAnsi="Times New Roman" w:cs="Times New Roman"/>
          <w:color w:val="464C55"/>
          <w:sz w:val="24"/>
          <w:szCs w:val="24"/>
          <w:lang w:eastAsia="ru-RU"/>
        </w:rPr>
        <w:t>энергопринимающее</w:t>
      </w:r>
      <w:proofErr w:type="spellEnd"/>
      <w:r w:rsidRPr="003F5987">
        <w:rPr>
          <w:rFonts w:ascii="Times New Roman" w:eastAsia="Times New Roman" w:hAnsi="Times New Roman" w:cs="Times New Roman"/>
          <w:color w:val="464C55"/>
          <w:sz w:val="24"/>
          <w:szCs w:val="24"/>
          <w:lang w:eastAsia="ru-RU"/>
        </w:rPr>
        <w:t xml:space="preserve"> устройство заявителя ранее в надлежащем порядке </w:t>
      </w:r>
      <w:proofErr w:type="gramStart"/>
      <w:r w:rsidRPr="003F5987">
        <w:rPr>
          <w:rFonts w:ascii="Times New Roman" w:eastAsia="Times New Roman" w:hAnsi="Times New Roman" w:cs="Times New Roman"/>
          <w:color w:val="464C55"/>
          <w:sz w:val="24"/>
          <w:szCs w:val="24"/>
          <w:lang w:eastAsia="ru-RU"/>
        </w:rPr>
        <w:t>было технологически присоединено</w:t>
      </w:r>
      <w:proofErr w:type="gramEnd"/>
      <w:r w:rsidRPr="003F5987">
        <w:rPr>
          <w:rFonts w:ascii="Times New Roman" w:eastAsia="Times New Roman" w:hAnsi="Times New Roman" w:cs="Times New Roman"/>
          <w:color w:val="464C55"/>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*(3) Срок действия технических условий не может составлять менее 2 лет и более 5 лет.</w:t>
      </w:r>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*(4) Исключена с 1 июля 2022 г. - </w:t>
      </w:r>
      <w:hyperlink r:id="rId21" w:anchor="block_1121278" w:history="1">
        <w:r w:rsidRPr="003F5987">
          <w:rPr>
            <w:rFonts w:ascii="Times New Roman" w:eastAsia="Times New Roman" w:hAnsi="Times New Roman" w:cs="Times New Roman"/>
            <w:color w:val="3272C0"/>
            <w:sz w:val="24"/>
            <w:szCs w:val="24"/>
            <w:lang w:eastAsia="ru-RU"/>
          </w:rPr>
          <w:t>Постановление</w:t>
        </w:r>
      </w:hyperlink>
      <w:r w:rsidRPr="003F5987">
        <w:rPr>
          <w:rFonts w:ascii="Times New Roman" w:eastAsia="Times New Roman" w:hAnsi="Times New Roman" w:cs="Times New Roman"/>
          <w:color w:val="464C55"/>
          <w:sz w:val="24"/>
          <w:szCs w:val="24"/>
          <w:lang w:eastAsia="ru-RU"/>
        </w:rPr>
        <w:t> Правительства России от 30 июня 2022 г. N 1178</w:t>
      </w:r>
    </w:p>
    <w:p w:rsidR="003F5987" w:rsidRPr="003F5987" w:rsidRDefault="003F5987" w:rsidP="003F5987">
      <w:pPr>
        <w:shd w:val="clear" w:color="auto" w:fill="F0E9D3"/>
        <w:spacing w:line="264" w:lineRule="atLeast"/>
        <w:rPr>
          <w:rFonts w:ascii="Times New Roman" w:eastAsia="Times New Roman" w:hAnsi="Times New Roman" w:cs="Times New Roman"/>
          <w:color w:val="464C55"/>
          <w:sz w:val="24"/>
          <w:szCs w:val="24"/>
          <w:lang w:eastAsia="ru-RU"/>
        </w:rPr>
      </w:pPr>
      <w:hyperlink r:id="rId22" w:anchor="block_41444" w:history="1">
        <w:r w:rsidRPr="003F5987">
          <w:rPr>
            <w:rFonts w:ascii="Times New Roman" w:eastAsia="Times New Roman" w:hAnsi="Times New Roman" w:cs="Times New Roman"/>
            <w:color w:val="3272C0"/>
            <w:sz w:val="24"/>
            <w:szCs w:val="24"/>
            <w:lang w:eastAsia="ru-RU"/>
          </w:rPr>
          <w:t>См. предыдущую редакцию</w:t>
        </w:r>
      </w:hyperlink>
    </w:p>
    <w:p w:rsidR="003F5987" w:rsidRPr="003F5987" w:rsidRDefault="003F5987" w:rsidP="003F5987">
      <w:pPr>
        <w:shd w:val="clear" w:color="auto" w:fill="FFFFFF"/>
        <w:spacing w:after="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*(5) Исключена с 1 июля 2022 г. - </w:t>
      </w:r>
      <w:hyperlink r:id="rId23" w:anchor="block_1121278" w:history="1">
        <w:r w:rsidRPr="003F5987">
          <w:rPr>
            <w:rFonts w:ascii="Times New Roman" w:eastAsia="Times New Roman" w:hAnsi="Times New Roman" w:cs="Times New Roman"/>
            <w:color w:val="3272C0"/>
            <w:sz w:val="24"/>
            <w:szCs w:val="24"/>
            <w:lang w:eastAsia="ru-RU"/>
          </w:rPr>
          <w:t>Постановление</w:t>
        </w:r>
      </w:hyperlink>
      <w:r w:rsidRPr="003F5987">
        <w:rPr>
          <w:rFonts w:ascii="Times New Roman" w:eastAsia="Times New Roman" w:hAnsi="Times New Roman" w:cs="Times New Roman"/>
          <w:color w:val="464C55"/>
          <w:sz w:val="24"/>
          <w:szCs w:val="24"/>
          <w:lang w:eastAsia="ru-RU"/>
        </w:rPr>
        <w:t> Правительства России от 30 июня 2022 г. N 1178</w:t>
      </w:r>
    </w:p>
    <w:p w:rsidR="003F5987" w:rsidRPr="003F5987" w:rsidRDefault="003F5987" w:rsidP="003F5987">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41555" w:history="1">
        <w:r w:rsidRPr="003F5987">
          <w:rPr>
            <w:rFonts w:ascii="Times New Roman" w:eastAsia="Times New Roman" w:hAnsi="Times New Roman" w:cs="Times New Roman"/>
            <w:color w:val="3272C0"/>
            <w:sz w:val="24"/>
            <w:szCs w:val="24"/>
            <w:lang w:eastAsia="ru-RU"/>
          </w:rPr>
          <w:t>См. предыдущую редакцию</w:t>
        </w:r>
      </w:hyperlink>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Default="003F5987" w:rsidP="003F5987">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3F5987" w:rsidRDefault="003F5987" w:rsidP="003F5987">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3F5987" w:rsidRDefault="003F5987" w:rsidP="003F5987">
      <w:pPr>
        <w:shd w:val="clear" w:color="auto" w:fill="FFFFFF"/>
        <w:spacing w:after="0" w:line="240" w:lineRule="auto"/>
        <w:ind w:firstLine="680"/>
        <w:jc w:val="right"/>
        <w:rPr>
          <w:rFonts w:ascii="Times New Roman" w:eastAsia="Times New Roman" w:hAnsi="Times New Roman" w:cs="Times New Roman"/>
          <w:b/>
          <w:bCs/>
          <w:color w:val="22272F"/>
          <w:sz w:val="24"/>
          <w:szCs w:val="24"/>
          <w:lang w:eastAsia="ru-RU"/>
        </w:rPr>
      </w:pPr>
    </w:p>
    <w:p w:rsidR="003F5987" w:rsidRPr="003F5987" w:rsidRDefault="003F5987" w:rsidP="003F5987">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b/>
          <w:bCs/>
          <w:color w:val="22272F"/>
          <w:sz w:val="24"/>
          <w:szCs w:val="24"/>
          <w:lang w:eastAsia="ru-RU"/>
        </w:rPr>
        <w:lastRenderedPageBreak/>
        <w:t>Приложение</w:t>
      </w:r>
      <w:r w:rsidRPr="003F5987">
        <w:rPr>
          <w:rFonts w:ascii="Times New Roman" w:eastAsia="Times New Roman" w:hAnsi="Times New Roman" w:cs="Times New Roman"/>
          <w:b/>
          <w:bCs/>
          <w:color w:val="22272F"/>
          <w:sz w:val="24"/>
          <w:szCs w:val="24"/>
          <w:lang w:eastAsia="ru-RU"/>
        </w:rPr>
        <w:br/>
        <w:t>к </w:t>
      </w:r>
      <w:hyperlink r:id="rId25" w:anchor="block_41000" w:history="1">
        <w:r w:rsidRPr="003F5987">
          <w:rPr>
            <w:rFonts w:ascii="Times New Roman" w:eastAsia="Times New Roman" w:hAnsi="Times New Roman" w:cs="Times New Roman"/>
            <w:b/>
            <w:bCs/>
            <w:color w:val="3272C0"/>
            <w:sz w:val="24"/>
            <w:szCs w:val="24"/>
            <w:lang w:eastAsia="ru-RU"/>
          </w:rPr>
          <w:t>типовому договору</w:t>
        </w:r>
      </w:hyperlink>
      <w:r w:rsidRPr="003F5987">
        <w:rPr>
          <w:rFonts w:ascii="Times New Roman" w:eastAsia="Times New Roman" w:hAnsi="Times New Roman" w:cs="Times New Roman"/>
          <w:b/>
          <w:bCs/>
          <w:color w:val="22272F"/>
          <w:sz w:val="24"/>
          <w:szCs w:val="24"/>
          <w:lang w:eastAsia="ru-RU"/>
        </w:rPr>
        <w:t> об осуществлении</w:t>
      </w:r>
      <w:r w:rsidRPr="003F5987">
        <w:rPr>
          <w:rFonts w:ascii="Times New Roman" w:eastAsia="Times New Roman" w:hAnsi="Times New Roman" w:cs="Times New Roman"/>
          <w:b/>
          <w:bCs/>
          <w:color w:val="22272F"/>
          <w:sz w:val="24"/>
          <w:szCs w:val="24"/>
          <w:lang w:eastAsia="ru-RU"/>
        </w:rPr>
        <w:br/>
        <w:t>технологического присоединения</w:t>
      </w:r>
      <w:r w:rsidRPr="003F5987">
        <w:rPr>
          <w:rFonts w:ascii="Times New Roman" w:eastAsia="Times New Roman" w:hAnsi="Times New Roman" w:cs="Times New Roman"/>
          <w:b/>
          <w:bCs/>
          <w:color w:val="22272F"/>
          <w:sz w:val="24"/>
          <w:szCs w:val="24"/>
          <w:lang w:eastAsia="ru-RU"/>
        </w:rPr>
        <w:br/>
        <w:t xml:space="preserve">к электрическим </w:t>
      </w:r>
      <w:proofErr w:type="gramStart"/>
      <w:r w:rsidRPr="003F5987">
        <w:rPr>
          <w:rFonts w:ascii="Times New Roman" w:eastAsia="Times New Roman" w:hAnsi="Times New Roman" w:cs="Times New Roman"/>
          <w:b/>
          <w:bCs/>
          <w:color w:val="22272F"/>
          <w:sz w:val="24"/>
          <w:szCs w:val="24"/>
          <w:lang w:eastAsia="ru-RU"/>
        </w:rPr>
        <w:t>сетям</w:t>
      </w:r>
      <w:r w:rsidRPr="003F5987">
        <w:rPr>
          <w:rFonts w:ascii="Times New Roman" w:eastAsia="Times New Roman" w:hAnsi="Times New Roman" w:cs="Times New Roman"/>
          <w:b/>
          <w:bCs/>
          <w:color w:val="22272F"/>
          <w:sz w:val="24"/>
          <w:szCs w:val="24"/>
          <w:lang w:eastAsia="ru-RU"/>
        </w:rPr>
        <w:br/>
        <w:t>(</w:t>
      </w:r>
      <w:proofErr w:type="gramEnd"/>
      <w:r w:rsidRPr="003F5987">
        <w:rPr>
          <w:rFonts w:ascii="Times New Roman" w:eastAsia="Times New Roman" w:hAnsi="Times New Roman" w:cs="Times New Roman"/>
          <w:b/>
          <w:bCs/>
          <w:color w:val="22272F"/>
          <w:sz w:val="24"/>
          <w:szCs w:val="24"/>
          <w:lang w:eastAsia="ru-RU"/>
        </w:rPr>
        <w:t>с изменениями от 11 июня 2015 г., 30 июня 2022 г.)</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Технические условия</w:t>
      </w:r>
      <w:r w:rsidRPr="003F5987">
        <w:rPr>
          <w:rFonts w:ascii="Times New Roman" w:eastAsia="Times New Roman" w:hAnsi="Times New Roman" w:cs="Times New Roman"/>
          <w:b/>
          <w:bCs/>
          <w:color w:val="22272F"/>
          <w:sz w:val="30"/>
          <w:szCs w:val="30"/>
          <w:lang w:eastAsia="ru-RU"/>
        </w:rPr>
        <w:br/>
        <w:t>для присоединения к электрическим сетям</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3F5987">
        <w:rPr>
          <w:rFonts w:ascii="Times New Roman" w:eastAsia="Times New Roman" w:hAnsi="Times New Roman" w:cs="Times New Roman"/>
          <w:b/>
          <w:bCs/>
          <w:color w:val="22272F"/>
          <w:sz w:val="30"/>
          <w:szCs w:val="30"/>
          <w:lang w:eastAsia="ru-RU"/>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N____________                                    "___"___________20___ г.</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(наименование сетевой организации, выдавшей технические условия)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(фамилия, имя, отчество заявителя)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1. Наименование энергопринимающих устройств заявителя 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2. Наименование     и    место   нахождения    </w:t>
      </w:r>
      <w:proofErr w:type="gramStart"/>
      <w:r w:rsidRPr="003F5987">
        <w:rPr>
          <w:rFonts w:ascii="Courier New" w:eastAsia="Times New Roman" w:hAnsi="Courier New" w:cs="Courier New"/>
          <w:color w:val="22272F"/>
          <w:sz w:val="23"/>
          <w:szCs w:val="23"/>
          <w:lang w:eastAsia="ru-RU"/>
        </w:rPr>
        <w:t xml:space="preserve">объектов,   </w:t>
      </w:r>
      <w:proofErr w:type="gramEnd"/>
      <w:r w:rsidRPr="003F5987">
        <w:rPr>
          <w:rFonts w:ascii="Courier New" w:eastAsia="Times New Roman" w:hAnsi="Courier New" w:cs="Courier New"/>
          <w:color w:val="22272F"/>
          <w:sz w:val="23"/>
          <w:szCs w:val="23"/>
          <w:lang w:eastAsia="ru-RU"/>
        </w:rPr>
        <w:t>в   целях</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roofErr w:type="gramStart"/>
      <w:r w:rsidRPr="003F5987">
        <w:rPr>
          <w:rFonts w:ascii="Courier New" w:eastAsia="Times New Roman" w:hAnsi="Courier New" w:cs="Courier New"/>
          <w:color w:val="22272F"/>
          <w:sz w:val="23"/>
          <w:szCs w:val="23"/>
          <w:lang w:eastAsia="ru-RU"/>
        </w:rPr>
        <w:t>электроснабжения</w:t>
      </w:r>
      <w:proofErr w:type="gramEnd"/>
      <w:r w:rsidRPr="003F5987">
        <w:rPr>
          <w:rFonts w:ascii="Courier New" w:eastAsia="Times New Roman" w:hAnsi="Courier New" w:cs="Courier New"/>
          <w:color w:val="22272F"/>
          <w:sz w:val="23"/>
          <w:szCs w:val="23"/>
          <w:lang w:eastAsia="ru-RU"/>
        </w:rPr>
        <w:t xml:space="preserve"> которых   осуществляется   технологическое присоединение</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энергопринимающих устройств заявителя 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3. Максимальная мощность присоединяемых </w:t>
      </w:r>
      <w:proofErr w:type="gramStart"/>
      <w:r w:rsidRPr="003F5987">
        <w:rPr>
          <w:rFonts w:ascii="Courier New" w:eastAsia="Times New Roman" w:hAnsi="Courier New" w:cs="Courier New"/>
          <w:color w:val="22272F"/>
          <w:sz w:val="23"/>
          <w:szCs w:val="23"/>
          <w:lang w:eastAsia="ru-RU"/>
        </w:rPr>
        <w:t>энергопринимающих  устройств</w:t>
      </w:r>
      <w:proofErr w:type="gramEnd"/>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заявителя составляет ______________________________________________ (кВт)</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(если </w:t>
      </w:r>
      <w:proofErr w:type="spellStart"/>
      <w:r w:rsidRPr="003F5987">
        <w:rPr>
          <w:rFonts w:ascii="Courier New" w:eastAsia="Times New Roman" w:hAnsi="Courier New" w:cs="Courier New"/>
          <w:color w:val="22272F"/>
          <w:sz w:val="23"/>
          <w:szCs w:val="23"/>
          <w:lang w:eastAsia="ru-RU"/>
        </w:rPr>
        <w:t>энергопринимающее</w:t>
      </w:r>
      <w:proofErr w:type="spellEnd"/>
      <w:r w:rsidRPr="003F5987">
        <w:rPr>
          <w:rFonts w:ascii="Courier New" w:eastAsia="Times New Roman" w:hAnsi="Courier New" w:cs="Courier New"/>
          <w:color w:val="22272F"/>
          <w:sz w:val="23"/>
          <w:szCs w:val="23"/>
          <w:lang w:eastAsia="ru-RU"/>
        </w:rPr>
        <w:t xml:space="preserve"> устройство вводится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в эксплуатацию по этапам и очередям, указывается поэтапное</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распределение мощности)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4. Категория надежности 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5. Класс напряжения электрических сетей, к которым    осуществляется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технологическое присоединение ____________ (</w:t>
      </w:r>
      <w:proofErr w:type="spellStart"/>
      <w:r w:rsidRPr="003F5987">
        <w:rPr>
          <w:rFonts w:ascii="Courier New" w:eastAsia="Times New Roman" w:hAnsi="Courier New" w:cs="Courier New"/>
          <w:color w:val="22272F"/>
          <w:sz w:val="23"/>
          <w:szCs w:val="23"/>
          <w:lang w:eastAsia="ru-RU"/>
        </w:rPr>
        <w:t>кВ</w:t>
      </w:r>
      <w:proofErr w:type="spellEnd"/>
      <w:r w:rsidRPr="003F5987">
        <w:rPr>
          <w:rFonts w:ascii="Courier New" w:eastAsia="Times New Roman" w:hAnsi="Courier New" w:cs="Courier New"/>
          <w:color w:val="22272F"/>
          <w:sz w:val="23"/>
          <w:szCs w:val="23"/>
          <w:lang w:eastAsia="ru-RU"/>
        </w:rPr>
        <w:t>).</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6. Год ввода в эксплуатацию энергопринимающих устройств заявителя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7. Точка</w:t>
      </w:r>
      <w:proofErr w:type="gramStart"/>
      <w:r w:rsidRPr="003F5987">
        <w:rPr>
          <w:rFonts w:ascii="Courier New" w:eastAsia="Times New Roman" w:hAnsi="Courier New" w:cs="Courier New"/>
          <w:color w:val="22272F"/>
          <w:sz w:val="23"/>
          <w:szCs w:val="23"/>
          <w:lang w:eastAsia="ru-RU"/>
        </w:rPr>
        <w:t xml:space="preserve">   (</w:t>
      </w:r>
      <w:proofErr w:type="gramEnd"/>
      <w:r w:rsidRPr="003F5987">
        <w:rPr>
          <w:rFonts w:ascii="Courier New" w:eastAsia="Times New Roman" w:hAnsi="Courier New" w:cs="Courier New"/>
          <w:color w:val="22272F"/>
          <w:sz w:val="23"/>
          <w:szCs w:val="23"/>
          <w:lang w:eastAsia="ru-RU"/>
        </w:rPr>
        <w:t>точки)    присоединения   (вводные     распределительные</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roofErr w:type="gramStart"/>
      <w:r w:rsidRPr="003F5987">
        <w:rPr>
          <w:rFonts w:ascii="Courier New" w:eastAsia="Times New Roman" w:hAnsi="Courier New" w:cs="Courier New"/>
          <w:color w:val="22272F"/>
          <w:sz w:val="23"/>
          <w:szCs w:val="23"/>
          <w:lang w:eastAsia="ru-RU"/>
        </w:rPr>
        <w:t xml:space="preserve">устройства,   </w:t>
      </w:r>
      <w:proofErr w:type="gramEnd"/>
      <w:r w:rsidRPr="003F5987">
        <w:rPr>
          <w:rFonts w:ascii="Courier New" w:eastAsia="Times New Roman" w:hAnsi="Courier New" w:cs="Courier New"/>
          <w:color w:val="22272F"/>
          <w:sz w:val="23"/>
          <w:szCs w:val="23"/>
          <w:lang w:eastAsia="ru-RU"/>
        </w:rPr>
        <w:t>линии    электропередачи, базовые подстанции, генераторы) 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максимальная мощность энергопринимающих устройств по каждой точке</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присоединения ____________________________________________________ (кВт).</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8. Основной источник питания 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9. Резервный источник питания______________________________________.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10. Сетевая организация осуществляет</w:t>
      </w:r>
      <w:hyperlink r:id="rId26" w:anchor="block_41011" w:history="1">
        <w:r w:rsidRPr="003F5987">
          <w:rPr>
            <w:rFonts w:ascii="Courier New" w:eastAsia="Times New Roman" w:hAnsi="Courier New" w:cs="Courier New"/>
            <w:color w:val="3272C0"/>
            <w:sz w:val="23"/>
            <w:szCs w:val="23"/>
            <w:lang w:eastAsia="ru-RU"/>
          </w:rPr>
          <w:t>*</w:t>
        </w:r>
      </w:hyperlink>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(указываются требования к усилению существующей электрической сети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lastRenderedPageBreak/>
        <w:t xml:space="preserve">   в связи с присоединением новых мощностей (строительство новых линий</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электропередачи, подстанций, увеличение сечения проводов и кабелей,</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замена или увеличение мощности трансформаторов, расширение</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распределительных устройств, модернизация оборудования, реконструкция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объектов электросетевого хозяйства, установка устройств регулирования</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напряжения для обеспечения надежности и качества электрической энергии,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а также по договоренности Сторон иные обязанности по исполнению</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технических условий, предусмотренные </w:t>
      </w:r>
      <w:hyperlink r:id="rId27" w:anchor="block_4" w:history="1">
        <w:r w:rsidRPr="003F5987">
          <w:rPr>
            <w:rFonts w:ascii="Courier New" w:eastAsia="Times New Roman" w:hAnsi="Courier New" w:cs="Courier New"/>
            <w:color w:val="3272C0"/>
            <w:sz w:val="23"/>
            <w:szCs w:val="23"/>
            <w:lang w:eastAsia="ru-RU"/>
          </w:rPr>
          <w:t>пунктом 25.1</w:t>
        </w:r>
      </w:hyperlink>
      <w:r w:rsidRPr="003F5987">
        <w:rPr>
          <w:rFonts w:ascii="Courier New" w:eastAsia="Times New Roman" w:hAnsi="Courier New" w:cs="Courier New"/>
          <w:color w:val="22272F"/>
          <w:sz w:val="23"/>
          <w:szCs w:val="23"/>
          <w:lang w:eastAsia="ru-RU"/>
        </w:rPr>
        <w:t xml:space="preserve"> Правил технологического</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присоединения энергопринимающих устройств потребителей электрической</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энергии, объектов по производству электрической энергии, а также объектов</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электросетевого хозяйства, принадлежащих сетевым организациям и иным</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лицам, к электрическим сетям)</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11. Заявитель осуществляет</w:t>
      </w:r>
      <w:hyperlink r:id="rId28" w:anchor="block_41022" w:history="1">
        <w:r w:rsidRPr="003F5987">
          <w:rPr>
            <w:rFonts w:ascii="Courier New" w:eastAsia="Times New Roman" w:hAnsi="Courier New" w:cs="Courier New"/>
            <w:color w:val="3272C0"/>
            <w:sz w:val="23"/>
            <w:szCs w:val="23"/>
            <w:lang w:eastAsia="ru-RU"/>
          </w:rPr>
          <w:t>**</w:t>
        </w:r>
      </w:hyperlink>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________________________________________________________________________.</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12. Срок действия настоящих технических условий </w:t>
      </w:r>
      <w:proofErr w:type="gramStart"/>
      <w:r w:rsidRPr="003F5987">
        <w:rPr>
          <w:rFonts w:ascii="Courier New" w:eastAsia="Times New Roman" w:hAnsi="Courier New" w:cs="Courier New"/>
          <w:color w:val="22272F"/>
          <w:sz w:val="23"/>
          <w:szCs w:val="23"/>
          <w:lang w:eastAsia="ru-RU"/>
        </w:rPr>
        <w:t>составляет  _</w:t>
      </w:r>
      <w:proofErr w:type="gramEnd"/>
      <w:r w:rsidRPr="003F5987">
        <w:rPr>
          <w:rFonts w:ascii="Courier New" w:eastAsia="Times New Roman" w:hAnsi="Courier New" w:cs="Courier New"/>
          <w:color w:val="22272F"/>
          <w:sz w:val="23"/>
          <w:szCs w:val="23"/>
          <w:lang w:eastAsia="ru-RU"/>
        </w:rPr>
        <w:t>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год (года)</w:t>
      </w:r>
      <w:hyperlink r:id="rId29" w:anchor="block_41033" w:history="1">
        <w:r w:rsidRPr="003F5987">
          <w:rPr>
            <w:rFonts w:ascii="Courier New" w:eastAsia="Times New Roman" w:hAnsi="Courier New" w:cs="Courier New"/>
            <w:color w:val="3272C0"/>
            <w:sz w:val="23"/>
            <w:szCs w:val="23"/>
            <w:lang w:eastAsia="ru-RU"/>
          </w:rPr>
          <w:t>***</w:t>
        </w:r>
      </w:hyperlink>
      <w:r w:rsidRPr="003F5987">
        <w:rPr>
          <w:rFonts w:ascii="Courier New" w:eastAsia="Times New Roman" w:hAnsi="Courier New" w:cs="Courier New"/>
          <w:color w:val="22272F"/>
          <w:sz w:val="23"/>
          <w:szCs w:val="23"/>
          <w:lang w:eastAsia="ru-RU"/>
        </w:rPr>
        <w:t xml:space="preserve">   со дня   заключения    договора       об    осуществлении</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технологического присоединения к электрическим сетям.</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(подпись)</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(должность, фамилия, имя, отчество лица,</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___________________________________________</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действующего от имени сетевой организации)</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 xml:space="preserve">                                  "_____" _______________ 20___ г.</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3F5987">
        <w:rPr>
          <w:rFonts w:ascii="Courier New" w:eastAsia="Times New Roman" w:hAnsi="Courier New" w:cs="Courier New"/>
          <w:color w:val="22272F"/>
          <w:sz w:val="23"/>
          <w:szCs w:val="23"/>
          <w:lang w:eastAsia="ru-RU"/>
        </w:rPr>
        <w:t>______________________________</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xml:space="preserve">*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3F5987">
        <w:rPr>
          <w:rFonts w:ascii="Times New Roman" w:eastAsia="Times New Roman" w:hAnsi="Times New Roman" w:cs="Times New Roman"/>
          <w:color w:val="464C55"/>
          <w:sz w:val="24"/>
          <w:szCs w:val="24"/>
          <w:lang w:eastAsia="ru-RU"/>
        </w:rPr>
        <w:t>энергопринимающие</w:t>
      </w:r>
      <w:proofErr w:type="spellEnd"/>
      <w:r w:rsidRPr="003F5987">
        <w:rPr>
          <w:rFonts w:ascii="Times New Roman" w:eastAsia="Times New Roman" w:hAnsi="Times New Roman" w:cs="Times New Roman"/>
          <w:color w:val="464C55"/>
          <w:sz w:val="24"/>
          <w:szCs w:val="24"/>
          <w:lang w:eastAsia="ru-RU"/>
        </w:rPr>
        <w:t xml:space="preserve"> устройства заявителя, указанные в технических условиях.</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3F5987" w:rsidRPr="003F5987" w:rsidRDefault="003F5987" w:rsidP="003F5987">
      <w:pPr>
        <w:shd w:val="clear" w:color="auto" w:fill="FFFFFF"/>
        <w:spacing w:after="300" w:line="240" w:lineRule="auto"/>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 Срок действия технических условий не может составлять менее 2 лет и более 5 лет.</w:t>
      </w:r>
    </w:p>
    <w:p w:rsidR="003F5987" w:rsidRPr="003F5987" w:rsidRDefault="003F5987" w:rsidP="003F5987">
      <w:pPr>
        <w:shd w:val="clear" w:color="auto" w:fill="FFFFFF"/>
        <w:spacing w:after="0" w:line="240" w:lineRule="auto"/>
        <w:rPr>
          <w:rFonts w:ascii="Times New Roman" w:eastAsia="Times New Roman" w:hAnsi="Times New Roman" w:cs="Times New Roman"/>
          <w:color w:val="22272F"/>
          <w:sz w:val="23"/>
          <w:szCs w:val="23"/>
          <w:lang w:eastAsia="ru-RU"/>
        </w:rPr>
      </w:pPr>
      <w:r w:rsidRPr="003F5987">
        <w:rPr>
          <w:rFonts w:ascii="Times New Roman" w:eastAsia="Times New Roman" w:hAnsi="Times New Roman" w:cs="Times New Roman"/>
          <w:color w:val="22272F"/>
          <w:sz w:val="23"/>
          <w:szCs w:val="23"/>
          <w:lang w:eastAsia="ru-RU"/>
        </w:rPr>
        <w:t> </w:t>
      </w:r>
    </w:p>
    <w:p w:rsidR="003F5987" w:rsidRPr="003F5987" w:rsidRDefault="003F5987" w:rsidP="003F5987">
      <w:pPr>
        <w:shd w:val="clear" w:color="auto" w:fill="F0E9D3"/>
        <w:spacing w:after="0" w:line="264" w:lineRule="atLeast"/>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Приложение 8.1 изменено с 1 июля 2022 г. - </w:t>
      </w:r>
      <w:hyperlink r:id="rId30" w:anchor="block_112129" w:history="1">
        <w:r w:rsidRPr="003F5987">
          <w:rPr>
            <w:rFonts w:ascii="Times New Roman" w:eastAsia="Times New Roman" w:hAnsi="Times New Roman" w:cs="Times New Roman"/>
            <w:color w:val="3272C0"/>
            <w:sz w:val="24"/>
            <w:szCs w:val="24"/>
            <w:lang w:eastAsia="ru-RU"/>
          </w:rPr>
          <w:t>Постановление</w:t>
        </w:r>
      </w:hyperlink>
      <w:r w:rsidRPr="003F5987">
        <w:rPr>
          <w:rFonts w:ascii="Times New Roman" w:eastAsia="Times New Roman" w:hAnsi="Times New Roman" w:cs="Times New Roman"/>
          <w:color w:val="464C55"/>
          <w:sz w:val="24"/>
          <w:szCs w:val="24"/>
          <w:lang w:eastAsia="ru-RU"/>
        </w:rPr>
        <w:t> Правительства России от 30 июня 2022 г. N 1178</w:t>
      </w:r>
    </w:p>
    <w:p w:rsidR="003F5987" w:rsidRPr="003F5987" w:rsidRDefault="003F5987" w:rsidP="003F5987">
      <w:pPr>
        <w:shd w:val="clear" w:color="auto" w:fill="F0E9D3"/>
        <w:spacing w:after="0" w:line="264" w:lineRule="atLeast"/>
        <w:rPr>
          <w:rFonts w:ascii="Times New Roman" w:eastAsia="Times New Roman" w:hAnsi="Times New Roman" w:cs="Times New Roman"/>
          <w:color w:val="464C55"/>
          <w:sz w:val="24"/>
          <w:szCs w:val="24"/>
          <w:lang w:eastAsia="ru-RU"/>
        </w:rPr>
      </w:pPr>
      <w:r w:rsidRPr="003F5987">
        <w:rPr>
          <w:rFonts w:ascii="Times New Roman" w:eastAsia="Times New Roman" w:hAnsi="Times New Roman" w:cs="Times New Roman"/>
          <w:color w:val="464C55"/>
          <w:sz w:val="24"/>
          <w:szCs w:val="24"/>
          <w:lang w:eastAsia="ru-RU"/>
        </w:rPr>
        <w:t>Изменения </w:t>
      </w:r>
      <w:hyperlink r:id="rId31" w:anchor="block_3" w:history="1">
        <w:r w:rsidRPr="003F5987">
          <w:rPr>
            <w:rFonts w:ascii="Times New Roman" w:eastAsia="Times New Roman" w:hAnsi="Times New Roman" w:cs="Times New Roman"/>
            <w:color w:val="3272C0"/>
            <w:sz w:val="24"/>
            <w:szCs w:val="24"/>
            <w:lang w:eastAsia="ru-RU"/>
          </w:rPr>
          <w:t>распространяются</w:t>
        </w:r>
      </w:hyperlink>
      <w:r w:rsidRPr="003F5987">
        <w:rPr>
          <w:rFonts w:ascii="Times New Roman" w:eastAsia="Times New Roman" w:hAnsi="Times New Roman" w:cs="Times New Roman"/>
          <w:color w:val="464C55"/>
          <w:sz w:val="24"/>
          <w:szCs w:val="24"/>
          <w:lang w:eastAsia="ru-RU"/>
        </w:rPr>
        <w:t xml:space="preserve"> на правоотношения по технологическому присоединению энергопринимающих устройств и (или) объектов </w:t>
      </w:r>
      <w:proofErr w:type="spellStart"/>
      <w:r w:rsidRPr="003F5987">
        <w:rPr>
          <w:rFonts w:ascii="Times New Roman" w:eastAsia="Times New Roman" w:hAnsi="Times New Roman" w:cs="Times New Roman"/>
          <w:color w:val="464C55"/>
          <w:sz w:val="24"/>
          <w:szCs w:val="24"/>
          <w:lang w:eastAsia="ru-RU"/>
        </w:rPr>
        <w:t>микрогенерации</w:t>
      </w:r>
      <w:proofErr w:type="spellEnd"/>
      <w:r w:rsidRPr="003F5987">
        <w:rPr>
          <w:rFonts w:ascii="Times New Roman" w:eastAsia="Times New Roman" w:hAnsi="Times New Roman" w:cs="Times New Roman"/>
          <w:color w:val="464C55"/>
          <w:sz w:val="24"/>
          <w:szCs w:val="24"/>
          <w:lang w:eastAsia="ru-RU"/>
        </w:rPr>
        <w:t xml:space="preserve">, возникшие на основании заявок на технологическое присоединение энергопринимающих устройств и (или) объектов </w:t>
      </w:r>
      <w:proofErr w:type="spellStart"/>
      <w:r w:rsidRPr="003F5987">
        <w:rPr>
          <w:rFonts w:ascii="Times New Roman" w:eastAsia="Times New Roman" w:hAnsi="Times New Roman" w:cs="Times New Roman"/>
          <w:color w:val="464C55"/>
          <w:sz w:val="24"/>
          <w:szCs w:val="24"/>
          <w:lang w:eastAsia="ru-RU"/>
        </w:rPr>
        <w:t>микрогенерации</w:t>
      </w:r>
      <w:proofErr w:type="spellEnd"/>
      <w:r w:rsidRPr="003F5987">
        <w:rPr>
          <w:rFonts w:ascii="Times New Roman" w:eastAsia="Times New Roman" w:hAnsi="Times New Roman" w:cs="Times New Roman"/>
          <w:color w:val="464C55"/>
          <w:sz w:val="24"/>
          <w:szCs w:val="24"/>
          <w:lang w:eastAsia="ru-RU"/>
        </w:rPr>
        <w:t xml:space="preserve"> потребителей электрической энергии к электрическим сетям, поданных после 1 июля 2022 г.</w:t>
      </w:r>
      <w:bookmarkStart w:id="0" w:name="_GoBack"/>
      <w:bookmarkEnd w:id="0"/>
    </w:p>
    <w:sectPr w:rsidR="003F5987" w:rsidRPr="003F5987" w:rsidSect="003F5987">
      <w:pgSz w:w="11906" w:h="16838"/>
      <w:pgMar w:top="1134" w:right="28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3E"/>
    <w:rsid w:val="003F5987"/>
    <w:rsid w:val="0084653E"/>
    <w:rsid w:val="00E3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2ECA-61A5-4717-9022-9BBE6ED7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653E"/>
    <w:rPr>
      <w:rFonts w:ascii="Courier New" w:eastAsia="Times New Roman" w:hAnsi="Courier New" w:cs="Courier New"/>
      <w:sz w:val="20"/>
      <w:szCs w:val="20"/>
      <w:lang w:eastAsia="ru-RU"/>
    </w:rPr>
  </w:style>
  <w:style w:type="paragraph" w:customStyle="1" w:styleId="s1">
    <w:name w:val="s_1"/>
    <w:basedOn w:val="a"/>
    <w:rsid w:val="003F5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F5987"/>
  </w:style>
  <w:style w:type="character" w:styleId="a3">
    <w:name w:val="Hyperlink"/>
    <w:basedOn w:val="a0"/>
    <w:uiPriority w:val="99"/>
    <w:semiHidden/>
    <w:unhideWhenUsed/>
    <w:rsid w:val="003F5987"/>
    <w:rPr>
      <w:color w:val="0000FF"/>
      <w:u w:val="single"/>
    </w:rPr>
  </w:style>
  <w:style w:type="paragraph" w:styleId="a4">
    <w:name w:val="Normal (Web)"/>
    <w:basedOn w:val="a"/>
    <w:uiPriority w:val="99"/>
    <w:semiHidden/>
    <w:unhideWhenUsed/>
    <w:rsid w:val="003F5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F5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F5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29735">
      <w:bodyDiv w:val="1"/>
      <w:marLeft w:val="0"/>
      <w:marRight w:val="0"/>
      <w:marTop w:val="0"/>
      <w:marBottom w:val="0"/>
      <w:divBdr>
        <w:top w:val="none" w:sz="0" w:space="0" w:color="auto"/>
        <w:left w:val="none" w:sz="0" w:space="0" w:color="auto"/>
        <w:bottom w:val="none" w:sz="0" w:space="0" w:color="auto"/>
        <w:right w:val="none" w:sz="0" w:space="0" w:color="auto"/>
      </w:divBdr>
      <w:divsChild>
        <w:div w:id="650254846">
          <w:marLeft w:val="0"/>
          <w:marRight w:val="0"/>
          <w:marTop w:val="120"/>
          <w:marBottom w:val="192"/>
          <w:divBdr>
            <w:top w:val="none" w:sz="0" w:space="0" w:color="auto"/>
            <w:left w:val="none" w:sz="0" w:space="0" w:color="auto"/>
            <w:bottom w:val="none" w:sz="0" w:space="0" w:color="auto"/>
            <w:right w:val="none" w:sz="0" w:space="0" w:color="auto"/>
          </w:divBdr>
          <w:divsChild>
            <w:div w:id="1043940721">
              <w:marLeft w:val="0"/>
              <w:marRight w:val="0"/>
              <w:marTop w:val="0"/>
              <w:marBottom w:val="0"/>
              <w:divBdr>
                <w:top w:val="none" w:sz="0" w:space="0" w:color="auto"/>
                <w:left w:val="none" w:sz="0" w:space="0" w:color="auto"/>
                <w:bottom w:val="none" w:sz="0" w:space="0" w:color="auto"/>
                <w:right w:val="none" w:sz="0" w:space="0" w:color="auto"/>
              </w:divBdr>
              <w:divsChild>
                <w:div w:id="10342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9300">
          <w:marLeft w:val="60"/>
          <w:marRight w:val="60"/>
          <w:marTop w:val="100"/>
          <w:marBottom w:val="100"/>
          <w:divBdr>
            <w:top w:val="none" w:sz="0" w:space="0" w:color="auto"/>
            <w:left w:val="none" w:sz="0" w:space="0" w:color="auto"/>
            <w:bottom w:val="none" w:sz="0" w:space="0" w:color="auto"/>
            <w:right w:val="none" w:sz="0" w:space="0" w:color="auto"/>
          </w:divBdr>
        </w:div>
        <w:div w:id="1036807982">
          <w:marLeft w:val="60"/>
          <w:marRight w:val="60"/>
          <w:marTop w:val="100"/>
          <w:marBottom w:val="100"/>
          <w:divBdr>
            <w:top w:val="none" w:sz="0" w:space="0" w:color="auto"/>
            <w:left w:val="none" w:sz="0" w:space="0" w:color="auto"/>
            <w:bottom w:val="none" w:sz="0" w:space="0" w:color="auto"/>
            <w:right w:val="none" w:sz="0" w:space="0" w:color="auto"/>
          </w:divBdr>
          <w:divsChild>
            <w:div w:id="969089865">
              <w:marLeft w:val="0"/>
              <w:marRight w:val="0"/>
              <w:marTop w:val="0"/>
              <w:marBottom w:val="0"/>
              <w:divBdr>
                <w:top w:val="none" w:sz="0" w:space="0" w:color="auto"/>
                <w:left w:val="none" w:sz="0" w:space="0" w:color="auto"/>
                <w:bottom w:val="none" w:sz="0" w:space="0" w:color="auto"/>
                <w:right w:val="none" w:sz="0" w:space="0" w:color="auto"/>
              </w:divBdr>
            </w:div>
          </w:divsChild>
        </w:div>
        <w:div w:id="1487209856">
          <w:marLeft w:val="60"/>
          <w:marRight w:val="60"/>
          <w:marTop w:val="100"/>
          <w:marBottom w:val="100"/>
          <w:divBdr>
            <w:top w:val="none" w:sz="0" w:space="0" w:color="auto"/>
            <w:left w:val="none" w:sz="0" w:space="0" w:color="auto"/>
            <w:bottom w:val="none" w:sz="0" w:space="0" w:color="auto"/>
            <w:right w:val="none" w:sz="0" w:space="0" w:color="auto"/>
          </w:divBdr>
        </w:div>
        <w:div w:id="427317316">
          <w:marLeft w:val="60"/>
          <w:marRight w:val="60"/>
          <w:marTop w:val="100"/>
          <w:marBottom w:val="100"/>
          <w:divBdr>
            <w:top w:val="none" w:sz="0" w:space="0" w:color="auto"/>
            <w:left w:val="none" w:sz="0" w:space="0" w:color="auto"/>
            <w:bottom w:val="none" w:sz="0" w:space="0" w:color="auto"/>
            <w:right w:val="none" w:sz="0" w:space="0" w:color="auto"/>
          </w:divBdr>
        </w:div>
        <w:div w:id="1964191999">
          <w:marLeft w:val="60"/>
          <w:marRight w:val="60"/>
          <w:marTop w:val="100"/>
          <w:marBottom w:val="100"/>
          <w:divBdr>
            <w:top w:val="none" w:sz="0" w:space="0" w:color="auto"/>
            <w:left w:val="none" w:sz="0" w:space="0" w:color="auto"/>
            <w:bottom w:val="none" w:sz="0" w:space="0" w:color="auto"/>
            <w:right w:val="none" w:sz="0" w:space="0" w:color="auto"/>
          </w:divBdr>
          <w:divsChild>
            <w:div w:id="1188832408">
              <w:marLeft w:val="0"/>
              <w:marRight w:val="0"/>
              <w:marTop w:val="0"/>
              <w:marBottom w:val="0"/>
              <w:divBdr>
                <w:top w:val="none" w:sz="0" w:space="0" w:color="auto"/>
                <w:left w:val="none" w:sz="0" w:space="0" w:color="auto"/>
                <w:bottom w:val="none" w:sz="0" w:space="0" w:color="auto"/>
                <w:right w:val="none" w:sz="0" w:space="0" w:color="auto"/>
              </w:divBdr>
            </w:div>
          </w:divsChild>
        </w:div>
        <w:div w:id="1064068239">
          <w:marLeft w:val="60"/>
          <w:marRight w:val="60"/>
          <w:marTop w:val="100"/>
          <w:marBottom w:val="100"/>
          <w:divBdr>
            <w:top w:val="none" w:sz="0" w:space="0" w:color="auto"/>
            <w:left w:val="none" w:sz="0" w:space="0" w:color="auto"/>
            <w:bottom w:val="none" w:sz="0" w:space="0" w:color="auto"/>
            <w:right w:val="none" w:sz="0" w:space="0" w:color="auto"/>
          </w:divBdr>
        </w:div>
      </w:divsChild>
    </w:div>
    <w:div w:id="895510035">
      <w:bodyDiv w:val="1"/>
      <w:marLeft w:val="0"/>
      <w:marRight w:val="0"/>
      <w:marTop w:val="0"/>
      <w:marBottom w:val="0"/>
      <w:divBdr>
        <w:top w:val="none" w:sz="0" w:space="0" w:color="auto"/>
        <w:left w:val="none" w:sz="0" w:space="0" w:color="auto"/>
        <w:bottom w:val="none" w:sz="0" w:space="0" w:color="auto"/>
        <w:right w:val="none" w:sz="0" w:space="0" w:color="auto"/>
      </w:divBdr>
      <w:divsChild>
        <w:div w:id="1852140580">
          <w:marLeft w:val="0"/>
          <w:marRight w:val="0"/>
          <w:marTop w:val="0"/>
          <w:marBottom w:val="0"/>
          <w:divBdr>
            <w:top w:val="none" w:sz="0" w:space="0" w:color="auto"/>
            <w:left w:val="none" w:sz="0" w:space="0" w:color="auto"/>
            <w:bottom w:val="none" w:sz="0" w:space="0" w:color="auto"/>
            <w:right w:val="none" w:sz="0" w:space="0" w:color="auto"/>
          </w:divBdr>
          <w:divsChild>
            <w:div w:id="798108475">
              <w:marLeft w:val="0"/>
              <w:marRight w:val="0"/>
              <w:marTop w:val="0"/>
              <w:marBottom w:val="300"/>
              <w:divBdr>
                <w:top w:val="none" w:sz="0" w:space="0" w:color="auto"/>
                <w:left w:val="none" w:sz="0" w:space="0" w:color="auto"/>
                <w:bottom w:val="none" w:sz="0" w:space="0" w:color="auto"/>
                <w:right w:val="none" w:sz="0" w:space="0" w:color="auto"/>
              </w:divBdr>
            </w:div>
            <w:div w:id="37439601">
              <w:marLeft w:val="0"/>
              <w:marRight w:val="0"/>
              <w:marTop w:val="0"/>
              <w:marBottom w:val="300"/>
              <w:divBdr>
                <w:top w:val="none" w:sz="0" w:space="0" w:color="auto"/>
                <w:left w:val="none" w:sz="0" w:space="0" w:color="auto"/>
                <w:bottom w:val="none" w:sz="0" w:space="0" w:color="auto"/>
                <w:right w:val="none" w:sz="0" w:space="0" w:color="auto"/>
              </w:divBdr>
            </w:div>
            <w:div w:id="1156994381">
              <w:marLeft w:val="0"/>
              <w:marRight w:val="0"/>
              <w:marTop w:val="0"/>
              <w:marBottom w:val="300"/>
              <w:divBdr>
                <w:top w:val="none" w:sz="0" w:space="0" w:color="auto"/>
                <w:left w:val="none" w:sz="0" w:space="0" w:color="auto"/>
                <w:bottom w:val="none" w:sz="0" w:space="0" w:color="auto"/>
                <w:right w:val="none" w:sz="0" w:space="0" w:color="auto"/>
              </w:divBdr>
            </w:div>
            <w:div w:id="508374202">
              <w:marLeft w:val="0"/>
              <w:marRight w:val="0"/>
              <w:marTop w:val="0"/>
              <w:marBottom w:val="0"/>
              <w:divBdr>
                <w:top w:val="none" w:sz="0" w:space="0" w:color="auto"/>
                <w:left w:val="none" w:sz="0" w:space="0" w:color="auto"/>
                <w:bottom w:val="none" w:sz="0" w:space="0" w:color="auto"/>
                <w:right w:val="none" w:sz="0" w:space="0" w:color="auto"/>
              </w:divBdr>
            </w:div>
          </w:divsChild>
        </w:div>
        <w:div w:id="1583443233">
          <w:marLeft w:val="0"/>
          <w:marRight w:val="0"/>
          <w:marTop w:val="0"/>
          <w:marBottom w:val="0"/>
          <w:divBdr>
            <w:top w:val="none" w:sz="0" w:space="0" w:color="auto"/>
            <w:left w:val="none" w:sz="0" w:space="0" w:color="auto"/>
            <w:bottom w:val="none" w:sz="0" w:space="0" w:color="auto"/>
            <w:right w:val="none" w:sz="0" w:space="0" w:color="auto"/>
          </w:divBdr>
          <w:divsChild>
            <w:div w:id="1344431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87740/bf3c4cb11d29b484bbb06d910d94e5fd/" TargetMode="External"/><Relationship Id="rId18" Type="http://schemas.openxmlformats.org/officeDocument/2006/relationships/hyperlink" Target="https://base.garant.ru/187740/bf3c4cb11d29b484bbb06d910d94e5fd/" TargetMode="External"/><Relationship Id="rId26" Type="http://schemas.openxmlformats.org/officeDocument/2006/relationships/hyperlink" Target="https://base.garant.ru/187740/bf3c4cb11d29b484bbb06d910d94e5fd/" TargetMode="External"/><Relationship Id="rId3" Type="http://schemas.openxmlformats.org/officeDocument/2006/relationships/webSettings" Target="webSettings.xml"/><Relationship Id="rId21" Type="http://schemas.openxmlformats.org/officeDocument/2006/relationships/hyperlink" Target="https://base.garant.ru/404925003/0fc28914f744430ada3138b6e977b66c/" TargetMode="External"/><Relationship Id="rId7" Type="http://schemas.openxmlformats.org/officeDocument/2006/relationships/hyperlink" Target="https://base.garant.ru/187740/bf3c4cb11d29b484bbb06d910d94e5fd/" TargetMode="External"/><Relationship Id="rId12" Type="http://schemas.openxmlformats.org/officeDocument/2006/relationships/hyperlink" Target="https://base.garant.ru/12138258/5ac206a89ea76855804609cd950fcaf7/" TargetMode="External"/><Relationship Id="rId17" Type="http://schemas.openxmlformats.org/officeDocument/2006/relationships/hyperlink" Target="https://base.garant.ru/76803658/3ca1888ad2806c5adbe002dab3dc6108/" TargetMode="External"/><Relationship Id="rId25" Type="http://schemas.openxmlformats.org/officeDocument/2006/relationships/hyperlink" Target="https://base.garant.ru/187740/bf3c4cb11d29b484bbb06d910d94e5f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se.garant.ru/404925003/0fc28914f744430ada3138b6e977b66c/" TargetMode="External"/><Relationship Id="rId20" Type="http://schemas.openxmlformats.org/officeDocument/2006/relationships/hyperlink" Target="https://base.garant.ru/10164072/2eb15671b4640f8a449b9fea2b7d89e0/" TargetMode="External"/><Relationship Id="rId29" Type="http://schemas.openxmlformats.org/officeDocument/2006/relationships/hyperlink" Target="https://base.garant.ru/187740/bf3c4cb11d29b484bbb06d910d94e5fd/" TargetMode="External"/><Relationship Id="rId1" Type="http://schemas.openxmlformats.org/officeDocument/2006/relationships/styles" Target="styles.xml"/><Relationship Id="rId6" Type="http://schemas.openxmlformats.org/officeDocument/2006/relationships/hyperlink" Target="https://base.garant.ru/187740/bf3c4cb11d29b484bbb06d910d94e5fd/" TargetMode="External"/><Relationship Id="rId11" Type="http://schemas.openxmlformats.org/officeDocument/2006/relationships/hyperlink" Target="https://base.garant.ru/12184522/741609f9002bd54a24e5c49cb5af953b/" TargetMode="External"/><Relationship Id="rId24" Type="http://schemas.openxmlformats.org/officeDocument/2006/relationships/hyperlink" Target="https://base.garant.ru/76803658/3ca1888ad2806c5adbe002dab3dc6108/" TargetMode="External"/><Relationship Id="rId32" Type="http://schemas.openxmlformats.org/officeDocument/2006/relationships/fontTable" Target="fontTable.xml"/><Relationship Id="rId5" Type="http://schemas.openxmlformats.org/officeDocument/2006/relationships/hyperlink" Target="https://base.garant.ru/187740/bf3c4cb11d29b484bbb06d910d94e5fd/" TargetMode="External"/><Relationship Id="rId15" Type="http://schemas.openxmlformats.org/officeDocument/2006/relationships/hyperlink" Target="https://base.garant.ru/10164072/35f19c736cf394300b202612b1cface4/" TargetMode="External"/><Relationship Id="rId23" Type="http://schemas.openxmlformats.org/officeDocument/2006/relationships/hyperlink" Target="https://base.garant.ru/404925003/0fc28914f744430ada3138b6e977b66c/" TargetMode="External"/><Relationship Id="rId28" Type="http://schemas.openxmlformats.org/officeDocument/2006/relationships/hyperlink" Target="https://base.garant.ru/187740/bf3c4cb11d29b484bbb06d910d94e5fd/" TargetMode="External"/><Relationship Id="rId10" Type="http://schemas.openxmlformats.org/officeDocument/2006/relationships/hyperlink" Target="https://base.garant.ru/187740/bf3c4cb11d29b484bbb06d910d94e5fd/" TargetMode="External"/><Relationship Id="rId19" Type="http://schemas.openxmlformats.org/officeDocument/2006/relationships/hyperlink" Target="https://base.garant.ru/187740/bf3c4cb11d29b484bbb06d910d94e5fd/" TargetMode="External"/><Relationship Id="rId31" Type="http://schemas.openxmlformats.org/officeDocument/2006/relationships/hyperlink" Target="https://base.garant.ru/404925003/0fc28914f744430ada3138b6e977b66c/" TargetMode="External"/><Relationship Id="rId4" Type="http://schemas.openxmlformats.org/officeDocument/2006/relationships/hyperlink" Target="https://base.garant.ru/187740/bf3c4cb11d29b484bbb06d910d94e5fd/" TargetMode="External"/><Relationship Id="rId9" Type="http://schemas.openxmlformats.org/officeDocument/2006/relationships/hyperlink" Target="https://base.garant.ru/187740/bf3c4cb11d29b484bbb06d910d94e5fd/" TargetMode="External"/><Relationship Id="rId14" Type="http://schemas.openxmlformats.org/officeDocument/2006/relationships/hyperlink" Target="https://base.garant.ru/187740/bf3c4cb11d29b484bbb06d910d94e5fd/" TargetMode="External"/><Relationship Id="rId22" Type="http://schemas.openxmlformats.org/officeDocument/2006/relationships/hyperlink" Target="https://base.garant.ru/76803658/3ca1888ad2806c5adbe002dab3dc6108/" TargetMode="External"/><Relationship Id="rId27" Type="http://schemas.openxmlformats.org/officeDocument/2006/relationships/hyperlink" Target="https://base.garant.ru/187740/bf3c4cb11d29b484bbb06d910d94e5fd/" TargetMode="External"/><Relationship Id="rId30" Type="http://schemas.openxmlformats.org/officeDocument/2006/relationships/hyperlink" Target="https://base.garant.ru/404925003/0fc28914f744430ada3138b6e977b66c/" TargetMode="External"/><Relationship Id="rId8" Type="http://schemas.openxmlformats.org/officeDocument/2006/relationships/hyperlink" Target="https://base.garant.ru/187740/bf3c4cb11d29b484bbb06d910d94e5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3944</Words>
  <Characters>22482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Дима</cp:lastModifiedBy>
  <cp:revision>2</cp:revision>
  <dcterms:created xsi:type="dcterms:W3CDTF">2018-09-04T06:29:00Z</dcterms:created>
  <dcterms:modified xsi:type="dcterms:W3CDTF">2022-07-23T19:01:00Z</dcterms:modified>
</cp:coreProperties>
</file>